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DF71" w14:textId="77777777" w:rsidR="008A5D14" w:rsidRDefault="008A5D14" w:rsidP="00140626">
      <w:pPr>
        <w:jc w:val="center"/>
        <w:rPr>
          <w:b/>
          <w:bCs/>
          <w:i/>
          <w:iCs/>
          <w:sz w:val="22"/>
          <w:szCs w:val="22"/>
          <w:lang w:val="en-GB"/>
        </w:rPr>
      </w:pPr>
    </w:p>
    <w:p w14:paraId="0C5D20F0" w14:textId="44934A58" w:rsidR="00EE6094" w:rsidRPr="00140626" w:rsidRDefault="008C7D15" w:rsidP="00140626">
      <w:pPr>
        <w:jc w:val="center"/>
        <w:rPr>
          <w:b/>
          <w:bCs/>
          <w:i/>
          <w:iCs/>
          <w:sz w:val="22"/>
          <w:szCs w:val="22"/>
          <w:lang w:val="en-GB"/>
        </w:rPr>
      </w:pPr>
      <w:bookmarkStart w:id="0" w:name="_GoBack"/>
      <w:bookmarkEnd w:id="0"/>
      <w:r w:rsidRPr="00140626">
        <w:rPr>
          <w:b/>
          <w:bCs/>
          <w:i/>
          <w:iCs/>
          <w:sz w:val="22"/>
          <w:szCs w:val="22"/>
          <w:lang w:val="en-GB"/>
        </w:rPr>
        <w:t>English Romanticism 1</w:t>
      </w:r>
      <w:r w:rsidR="006C36BE" w:rsidRPr="00140626">
        <w:rPr>
          <w:b/>
          <w:bCs/>
          <w:i/>
          <w:iCs/>
          <w:sz w:val="22"/>
          <w:szCs w:val="22"/>
          <w:lang w:val="en-GB"/>
        </w:rPr>
        <w:t xml:space="preserve"> – </w:t>
      </w:r>
      <w:r w:rsidRPr="00140626">
        <w:rPr>
          <w:b/>
          <w:bCs/>
          <w:i/>
          <w:iCs/>
          <w:sz w:val="22"/>
          <w:szCs w:val="22"/>
          <w:lang w:val="en-GB"/>
        </w:rPr>
        <w:t>Wordsworth and Coleridge: Lyrical Ballads</w:t>
      </w:r>
    </w:p>
    <w:p w14:paraId="6BC54125" w14:textId="77777777" w:rsidR="008C7D15" w:rsidRPr="00140626" w:rsidRDefault="008C7D15" w:rsidP="00140626">
      <w:pPr>
        <w:rPr>
          <w:b/>
          <w:bCs/>
          <w:i/>
          <w:iCs/>
          <w:sz w:val="22"/>
          <w:szCs w:val="22"/>
          <w:lang w:val="en-GB"/>
        </w:rPr>
      </w:pPr>
    </w:p>
    <w:p w14:paraId="0D928BED" w14:textId="77777777" w:rsidR="00140626" w:rsidRDefault="00140626" w:rsidP="00140626">
      <w:pPr>
        <w:rPr>
          <w:b/>
          <w:bCs/>
          <w:iCs/>
          <w:sz w:val="22"/>
          <w:szCs w:val="22"/>
          <w:lang w:val="en-GB"/>
        </w:rPr>
      </w:pPr>
    </w:p>
    <w:p w14:paraId="09611DDC" w14:textId="77777777" w:rsidR="008C7D15" w:rsidRPr="00140626" w:rsidRDefault="006C36BE" w:rsidP="00140626">
      <w:pPr>
        <w:rPr>
          <w:b/>
          <w:bCs/>
          <w:iCs/>
          <w:sz w:val="22"/>
          <w:szCs w:val="22"/>
          <w:lang w:val="en-GB"/>
        </w:rPr>
      </w:pPr>
      <w:r w:rsidRPr="00140626">
        <w:rPr>
          <w:b/>
          <w:bCs/>
          <w:iCs/>
          <w:sz w:val="22"/>
          <w:szCs w:val="22"/>
          <w:lang w:val="en-GB"/>
        </w:rPr>
        <w:t>I.</w:t>
      </w:r>
      <w:r w:rsidR="004327D8" w:rsidRPr="00140626">
        <w:rPr>
          <w:b/>
          <w:bCs/>
          <w:iCs/>
          <w:sz w:val="22"/>
          <w:szCs w:val="22"/>
          <w:lang w:val="en-GB"/>
        </w:rPr>
        <w:t xml:space="preserve"> “Romanticism”</w:t>
      </w:r>
    </w:p>
    <w:p w14:paraId="6DC3264F" w14:textId="77777777" w:rsidR="006C36BE" w:rsidRPr="00140626" w:rsidRDefault="006C36BE" w:rsidP="00140626">
      <w:pPr>
        <w:rPr>
          <w:b/>
          <w:bCs/>
          <w:iCs/>
          <w:sz w:val="22"/>
          <w:szCs w:val="22"/>
          <w:lang w:val="en-GB"/>
        </w:rPr>
      </w:pPr>
    </w:p>
    <w:p w14:paraId="72A19709" w14:textId="77777777" w:rsidR="008C7D15" w:rsidRPr="00140626" w:rsidRDefault="008C7D15" w:rsidP="00140626">
      <w:pPr>
        <w:rPr>
          <w:sz w:val="22"/>
          <w:szCs w:val="22"/>
          <w:lang w:val="en-GB"/>
        </w:rPr>
      </w:pPr>
      <w:r w:rsidRPr="00140626">
        <w:rPr>
          <w:sz w:val="22"/>
          <w:szCs w:val="22"/>
          <w:lang w:val="en-GB"/>
        </w:rPr>
        <w:t xml:space="preserve">English romanticism: cc. 1780s/90s – cc. </w:t>
      </w:r>
      <w:r w:rsidR="006C36BE" w:rsidRPr="00140626">
        <w:rPr>
          <w:sz w:val="22"/>
          <w:szCs w:val="22"/>
          <w:lang w:val="en-GB"/>
        </w:rPr>
        <w:t>1820s/30s (t</w:t>
      </w:r>
      <w:r w:rsidRPr="00140626">
        <w:rPr>
          <w:sz w:val="22"/>
          <w:szCs w:val="22"/>
          <w:lang w:val="en-GB"/>
        </w:rPr>
        <w:t>wo generations</w:t>
      </w:r>
      <w:r w:rsidR="006C36BE" w:rsidRPr="00140626">
        <w:rPr>
          <w:sz w:val="22"/>
          <w:szCs w:val="22"/>
          <w:lang w:val="en-GB"/>
        </w:rPr>
        <w:t>)</w:t>
      </w:r>
    </w:p>
    <w:p w14:paraId="3C2C3BAA" w14:textId="77777777" w:rsidR="00480E9F" w:rsidRPr="00140626" w:rsidRDefault="00480E9F" w:rsidP="00140626">
      <w:pPr>
        <w:rPr>
          <w:sz w:val="22"/>
          <w:szCs w:val="22"/>
          <w:lang w:val="en-GB"/>
        </w:rPr>
      </w:pPr>
    </w:p>
    <w:p w14:paraId="07F9CB4B" w14:textId="77777777" w:rsidR="00480E9F" w:rsidRPr="00140626" w:rsidRDefault="00480E9F" w:rsidP="00140626">
      <w:pPr>
        <w:rPr>
          <w:sz w:val="22"/>
          <w:szCs w:val="22"/>
          <w:lang w:val="en-GB"/>
        </w:rPr>
      </w:pPr>
      <w:r w:rsidRPr="00140626">
        <w:rPr>
          <w:sz w:val="22"/>
          <w:szCs w:val="22"/>
          <w:lang w:val="en-GB"/>
        </w:rPr>
        <w:t xml:space="preserve">“Romantic” derives from the term </w:t>
      </w:r>
      <w:r w:rsidRPr="00140626">
        <w:rPr>
          <w:i/>
          <w:sz w:val="22"/>
          <w:szCs w:val="22"/>
          <w:lang w:val="en-GB"/>
        </w:rPr>
        <w:t>romance</w:t>
      </w:r>
    </w:p>
    <w:p w14:paraId="14F8AA41" w14:textId="77777777" w:rsidR="00480E9F" w:rsidRPr="00140626" w:rsidRDefault="00480E9F" w:rsidP="00140626">
      <w:pPr>
        <w:jc w:val="both"/>
        <w:rPr>
          <w:sz w:val="22"/>
          <w:szCs w:val="22"/>
          <w:lang w:val="en-GB"/>
        </w:rPr>
      </w:pPr>
      <w:r w:rsidRPr="00140626">
        <w:rPr>
          <w:sz w:val="22"/>
          <w:szCs w:val="22"/>
          <w:lang w:val="en-GB"/>
        </w:rPr>
        <w:t>-- middle ages: new vernacular languages derived from Latin</w:t>
      </w:r>
      <w:r w:rsidR="00CF5EA7" w:rsidRPr="00140626">
        <w:rPr>
          <w:sz w:val="22"/>
          <w:szCs w:val="22"/>
          <w:lang w:val="en-GB"/>
        </w:rPr>
        <w:t>;</w:t>
      </w:r>
      <w:r w:rsidRPr="00140626">
        <w:rPr>
          <w:sz w:val="22"/>
          <w:szCs w:val="22"/>
          <w:lang w:val="en-GB"/>
        </w:rPr>
        <w:t xml:space="preserve"> “to romance”</w:t>
      </w:r>
      <w:r w:rsidR="00CF5EA7" w:rsidRPr="00140626">
        <w:rPr>
          <w:sz w:val="22"/>
          <w:szCs w:val="22"/>
          <w:lang w:val="en-GB"/>
        </w:rPr>
        <w:t>:</w:t>
      </w:r>
      <w:r w:rsidRPr="00140626">
        <w:rPr>
          <w:sz w:val="22"/>
          <w:szCs w:val="22"/>
          <w:lang w:val="en-GB"/>
        </w:rPr>
        <w:t xml:space="preserve"> to write </w:t>
      </w:r>
      <w:r w:rsidR="00CF5EA7" w:rsidRPr="00140626">
        <w:rPr>
          <w:sz w:val="22"/>
          <w:szCs w:val="22"/>
          <w:lang w:val="en-GB"/>
        </w:rPr>
        <w:t xml:space="preserve">in the vernacular -- </w:t>
      </w:r>
      <w:r w:rsidRPr="00140626">
        <w:rPr>
          <w:sz w:val="22"/>
          <w:szCs w:val="22"/>
          <w:lang w:val="en-GB"/>
        </w:rPr>
        <w:t>connotations of “popular,” “new,” divergent.”</w:t>
      </w:r>
    </w:p>
    <w:p w14:paraId="22A84752" w14:textId="77777777" w:rsidR="00480E9F" w:rsidRPr="00140626" w:rsidRDefault="00480E9F" w:rsidP="00140626">
      <w:pPr>
        <w:jc w:val="both"/>
        <w:rPr>
          <w:sz w:val="22"/>
          <w:szCs w:val="22"/>
          <w:lang w:val="en-GB"/>
        </w:rPr>
      </w:pPr>
      <w:r w:rsidRPr="00140626">
        <w:rPr>
          <w:sz w:val="22"/>
          <w:szCs w:val="22"/>
          <w:lang w:val="en-GB"/>
        </w:rPr>
        <w:t>-- a literary genre</w:t>
      </w:r>
      <w:r w:rsidR="00CF5EA7" w:rsidRPr="00140626">
        <w:rPr>
          <w:sz w:val="22"/>
          <w:szCs w:val="22"/>
          <w:lang w:val="en-GB"/>
        </w:rPr>
        <w:t xml:space="preserve">: </w:t>
      </w:r>
      <w:r w:rsidRPr="00140626">
        <w:rPr>
          <w:sz w:val="22"/>
          <w:szCs w:val="22"/>
          <w:lang w:val="en-GB"/>
        </w:rPr>
        <w:t>fabulous, unlikely</w:t>
      </w:r>
      <w:r w:rsidR="00FF4E19" w:rsidRPr="00140626">
        <w:rPr>
          <w:sz w:val="22"/>
          <w:szCs w:val="22"/>
          <w:lang w:val="en-GB"/>
        </w:rPr>
        <w:t xml:space="preserve">, </w:t>
      </w:r>
      <w:r w:rsidRPr="00140626">
        <w:rPr>
          <w:sz w:val="22"/>
          <w:szCs w:val="22"/>
          <w:lang w:val="en-GB"/>
        </w:rPr>
        <w:t>fantastical, unrealistic elements.</w:t>
      </w:r>
      <w:r w:rsidR="00FF4E19" w:rsidRPr="00140626">
        <w:rPr>
          <w:sz w:val="22"/>
          <w:szCs w:val="22"/>
          <w:lang w:val="en-GB"/>
        </w:rPr>
        <w:t xml:space="preserve"> Cf. </w:t>
      </w:r>
      <w:r w:rsidRPr="00140626">
        <w:rPr>
          <w:sz w:val="22"/>
          <w:szCs w:val="22"/>
          <w:lang w:val="en-GB"/>
        </w:rPr>
        <w:t>18</w:t>
      </w:r>
      <w:r w:rsidRPr="00140626">
        <w:rPr>
          <w:sz w:val="22"/>
          <w:szCs w:val="22"/>
          <w:vertAlign w:val="superscript"/>
          <w:lang w:val="en-GB"/>
        </w:rPr>
        <w:t>th</w:t>
      </w:r>
      <w:r w:rsidRPr="00140626">
        <w:rPr>
          <w:sz w:val="22"/>
          <w:szCs w:val="22"/>
          <w:lang w:val="en-GB"/>
        </w:rPr>
        <w:t xml:space="preserve"> century </w:t>
      </w:r>
      <w:r w:rsidR="00FF4E19" w:rsidRPr="00140626">
        <w:rPr>
          <w:sz w:val="22"/>
          <w:szCs w:val="22"/>
          <w:lang w:val="en-GB"/>
        </w:rPr>
        <w:t xml:space="preserve">English “gothic romance”: </w:t>
      </w:r>
      <w:r w:rsidRPr="00140626">
        <w:rPr>
          <w:sz w:val="22"/>
          <w:szCs w:val="22"/>
          <w:lang w:val="en-GB"/>
        </w:rPr>
        <w:t>exotic locations, supernatural events, scary, weird</w:t>
      </w:r>
      <w:r w:rsidR="00FF3AB8" w:rsidRPr="00140626">
        <w:rPr>
          <w:sz w:val="22"/>
          <w:szCs w:val="22"/>
          <w:lang w:val="en-GB"/>
        </w:rPr>
        <w:t xml:space="preserve">, </w:t>
      </w:r>
      <w:r w:rsidRPr="00140626">
        <w:rPr>
          <w:sz w:val="22"/>
          <w:szCs w:val="22"/>
          <w:lang w:val="en-GB"/>
        </w:rPr>
        <w:t>psychological</w:t>
      </w:r>
      <w:r w:rsidR="00FF3AB8" w:rsidRPr="00140626">
        <w:rPr>
          <w:sz w:val="22"/>
          <w:szCs w:val="22"/>
          <w:lang w:val="en-GB"/>
        </w:rPr>
        <w:t>ly deviant elements,</w:t>
      </w:r>
      <w:r w:rsidRPr="00140626">
        <w:rPr>
          <w:sz w:val="22"/>
          <w:szCs w:val="22"/>
          <w:lang w:val="en-GB"/>
        </w:rPr>
        <w:t xml:space="preserve"> horror, eccentric</w:t>
      </w:r>
      <w:r w:rsidR="00FF3AB8" w:rsidRPr="00140626">
        <w:rPr>
          <w:sz w:val="22"/>
          <w:szCs w:val="22"/>
          <w:lang w:val="en-GB"/>
        </w:rPr>
        <w:t>ity</w:t>
      </w:r>
      <w:r w:rsidRPr="00140626">
        <w:rPr>
          <w:sz w:val="22"/>
          <w:szCs w:val="22"/>
          <w:lang w:val="en-GB"/>
        </w:rPr>
        <w:t xml:space="preserve">, </w:t>
      </w:r>
      <w:r w:rsidR="000D68E7" w:rsidRPr="00140626">
        <w:rPr>
          <w:sz w:val="22"/>
          <w:szCs w:val="22"/>
          <w:lang w:val="en-GB"/>
        </w:rPr>
        <w:t>irrationalism</w:t>
      </w:r>
    </w:p>
    <w:p w14:paraId="2CC4E81C" w14:textId="77777777" w:rsidR="00480E9F" w:rsidRPr="00140626" w:rsidRDefault="00480E9F" w:rsidP="00140626">
      <w:pPr>
        <w:jc w:val="both"/>
        <w:rPr>
          <w:sz w:val="22"/>
          <w:szCs w:val="22"/>
          <w:lang w:val="en-GB"/>
        </w:rPr>
      </w:pPr>
      <w:r w:rsidRPr="00140626">
        <w:rPr>
          <w:sz w:val="22"/>
          <w:szCs w:val="22"/>
          <w:lang w:val="en-GB"/>
        </w:rPr>
        <w:t xml:space="preserve">-- </w:t>
      </w:r>
      <w:r w:rsidR="000D68E7" w:rsidRPr="00140626">
        <w:rPr>
          <w:sz w:val="22"/>
          <w:szCs w:val="22"/>
          <w:lang w:val="en-GB"/>
        </w:rPr>
        <w:t xml:space="preserve">IN SUM: </w:t>
      </w:r>
      <w:r w:rsidRPr="00140626">
        <w:rPr>
          <w:sz w:val="22"/>
          <w:szCs w:val="22"/>
          <w:lang w:val="en-GB"/>
        </w:rPr>
        <w:t xml:space="preserve">outlandish, strange, fantastical, </w:t>
      </w:r>
      <w:r w:rsidR="000D68E7" w:rsidRPr="00140626">
        <w:rPr>
          <w:sz w:val="22"/>
          <w:szCs w:val="22"/>
          <w:lang w:val="en-GB"/>
        </w:rPr>
        <w:t xml:space="preserve">exotic, </w:t>
      </w:r>
      <w:r w:rsidRPr="00140626">
        <w:rPr>
          <w:sz w:val="22"/>
          <w:szCs w:val="22"/>
          <w:lang w:val="en-GB"/>
        </w:rPr>
        <w:t>weird, exaggerated</w:t>
      </w:r>
      <w:r w:rsidR="000D68E7" w:rsidRPr="00140626">
        <w:rPr>
          <w:sz w:val="22"/>
          <w:szCs w:val="22"/>
          <w:lang w:val="en-GB"/>
        </w:rPr>
        <w:t xml:space="preserve">, </w:t>
      </w:r>
      <w:r w:rsidRPr="00140626">
        <w:rPr>
          <w:sz w:val="22"/>
          <w:szCs w:val="22"/>
          <w:lang w:val="en-GB"/>
        </w:rPr>
        <w:t>different from ordinary life</w:t>
      </w:r>
      <w:r w:rsidR="008D6264" w:rsidRPr="00140626">
        <w:rPr>
          <w:sz w:val="22"/>
          <w:szCs w:val="22"/>
          <w:lang w:val="en-GB"/>
        </w:rPr>
        <w:t>, imaginative</w:t>
      </w:r>
      <w:r w:rsidR="000D68E7" w:rsidRPr="00140626">
        <w:rPr>
          <w:sz w:val="22"/>
          <w:szCs w:val="22"/>
          <w:lang w:val="en-GB"/>
        </w:rPr>
        <w:t>; i</w:t>
      </w:r>
      <w:r w:rsidRPr="00140626">
        <w:rPr>
          <w:sz w:val="22"/>
          <w:szCs w:val="22"/>
          <w:lang w:val="en-GB"/>
        </w:rPr>
        <w:t>n artistic terms</w:t>
      </w:r>
      <w:r w:rsidR="000D68E7" w:rsidRPr="00140626">
        <w:rPr>
          <w:sz w:val="22"/>
          <w:szCs w:val="22"/>
          <w:lang w:val="en-GB"/>
        </w:rPr>
        <w:t>:</w:t>
      </w:r>
      <w:r w:rsidRPr="00140626">
        <w:rPr>
          <w:sz w:val="22"/>
          <w:szCs w:val="22"/>
          <w:lang w:val="en-GB"/>
        </w:rPr>
        <w:t xml:space="preserve"> deviation from </w:t>
      </w:r>
      <w:r w:rsidR="00F37A09" w:rsidRPr="00140626">
        <w:rPr>
          <w:sz w:val="22"/>
          <w:szCs w:val="22"/>
          <w:lang w:val="en-GB"/>
        </w:rPr>
        <w:t>classical standards</w:t>
      </w:r>
    </w:p>
    <w:p w14:paraId="1909536A" w14:textId="77777777" w:rsidR="00F37A09" w:rsidRPr="00140626" w:rsidRDefault="00F37A09" w:rsidP="00140626">
      <w:pPr>
        <w:jc w:val="both"/>
        <w:rPr>
          <w:sz w:val="22"/>
          <w:szCs w:val="22"/>
          <w:lang w:val="en-GB"/>
        </w:rPr>
      </w:pPr>
    </w:p>
    <w:p w14:paraId="15D1C9CD" w14:textId="77777777" w:rsidR="00F37A09" w:rsidRPr="00140626" w:rsidRDefault="00F37A09" w:rsidP="00140626">
      <w:pPr>
        <w:jc w:val="both"/>
        <w:rPr>
          <w:sz w:val="22"/>
          <w:szCs w:val="22"/>
          <w:lang w:val="en-GB"/>
        </w:rPr>
      </w:pPr>
      <w:r w:rsidRPr="00140626">
        <w:rPr>
          <w:sz w:val="22"/>
          <w:szCs w:val="22"/>
          <w:lang w:val="en-GB"/>
        </w:rPr>
        <w:t>“Romantic” in a literary historical sense: an interest in the hazy, the extraordinary, the irrational, including the mysteries of the psyche</w:t>
      </w:r>
      <w:r w:rsidR="00462191" w:rsidRPr="00140626">
        <w:rPr>
          <w:sz w:val="22"/>
          <w:szCs w:val="22"/>
          <w:lang w:val="en-GB"/>
        </w:rPr>
        <w:t xml:space="preserve">; </w:t>
      </w:r>
      <w:r w:rsidRPr="00140626">
        <w:rPr>
          <w:sz w:val="22"/>
          <w:szCs w:val="22"/>
          <w:lang w:val="en-GB"/>
        </w:rPr>
        <w:t>deviations from classicist norms.</w:t>
      </w:r>
    </w:p>
    <w:p w14:paraId="2C376B1B" w14:textId="77777777" w:rsidR="00480E9F" w:rsidRPr="00140626" w:rsidRDefault="00480E9F" w:rsidP="00140626">
      <w:pPr>
        <w:rPr>
          <w:sz w:val="22"/>
          <w:szCs w:val="22"/>
          <w:lang w:val="en-GB"/>
        </w:rPr>
      </w:pPr>
    </w:p>
    <w:p w14:paraId="6514B609" w14:textId="77777777" w:rsidR="00462191" w:rsidRPr="00140626" w:rsidRDefault="00462191" w:rsidP="00140626">
      <w:pPr>
        <w:rPr>
          <w:sz w:val="22"/>
          <w:szCs w:val="22"/>
          <w:lang w:val="en-GB"/>
        </w:rPr>
      </w:pPr>
      <w:r w:rsidRPr="00140626">
        <w:rPr>
          <w:sz w:val="22"/>
          <w:szCs w:val="22"/>
          <w:lang w:val="en-GB"/>
        </w:rPr>
        <w:t>Opposition of classic and romantic:</w:t>
      </w:r>
    </w:p>
    <w:p w14:paraId="66985F31" w14:textId="77777777" w:rsidR="00AF758B" w:rsidRPr="00140626" w:rsidRDefault="00AF758B" w:rsidP="00140626">
      <w:pPr>
        <w:rPr>
          <w:sz w:val="22"/>
          <w:szCs w:val="22"/>
          <w:lang w:val="en-GB"/>
        </w:rPr>
      </w:pPr>
      <w:r w:rsidRPr="00140626">
        <w:rPr>
          <w:sz w:val="22"/>
          <w:szCs w:val="22"/>
          <w:lang w:val="en-GB"/>
        </w:rPr>
        <w:t>clarity, balance, symmetry -- irregular, obscure, wild</w:t>
      </w:r>
    </w:p>
    <w:p w14:paraId="7E88D887" w14:textId="77777777" w:rsidR="00AF758B" w:rsidRPr="00140626" w:rsidRDefault="00AF758B" w:rsidP="00140626">
      <w:pPr>
        <w:rPr>
          <w:sz w:val="22"/>
          <w:szCs w:val="22"/>
          <w:lang w:val="en-GB"/>
        </w:rPr>
      </w:pPr>
      <w:r w:rsidRPr="00140626">
        <w:rPr>
          <w:sz w:val="22"/>
          <w:szCs w:val="22"/>
          <w:lang w:val="en-GB"/>
        </w:rPr>
        <w:t>imitates the known world -- creates new worlds and explores the unknown</w:t>
      </w:r>
    </w:p>
    <w:p w14:paraId="62E7AB4D" w14:textId="77777777" w:rsidR="00AF758B" w:rsidRPr="00140626" w:rsidRDefault="00AF758B" w:rsidP="00140626">
      <w:pPr>
        <w:rPr>
          <w:sz w:val="22"/>
          <w:szCs w:val="22"/>
          <w:lang w:val="en-GB"/>
        </w:rPr>
      </w:pPr>
      <w:r w:rsidRPr="00140626">
        <w:rPr>
          <w:sz w:val="22"/>
          <w:szCs w:val="22"/>
          <w:lang w:val="en-GB"/>
        </w:rPr>
        <w:t>Age of Reason -- the emotions dominate</w:t>
      </w:r>
    </w:p>
    <w:p w14:paraId="6CA39757" w14:textId="77777777" w:rsidR="00AF758B" w:rsidRPr="00140626" w:rsidRDefault="00AF758B" w:rsidP="00140626">
      <w:pPr>
        <w:rPr>
          <w:sz w:val="22"/>
          <w:szCs w:val="22"/>
          <w:lang w:val="en-GB"/>
        </w:rPr>
      </w:pPr>
      <w:r w:rsidRPr="00140626">
        <w:rPr>
          <w:sz w:val="22"/>
          <w:szCs w:val="22"/>
          <w:lang w:val="en-GB"/>
        </w:rPr>
        <w:t>traditionalis</w:t>
      </w:r>
      <w:r w:rsidR="003A3C09" w:rsidRPr="00140626">
        <w:rPr>
          <w:sz w:val="22"/>
          <w:szCs w:val="22"/>
          <w:lang w:val="en-GB"/>
        </w:rPr>
        <w:t xml:space="preserve">m – </w:t>
      </w:r>
      <w:r w:rsidRPr="00140626">
        <w:rPr>
          <w:sz w:val="22"/>
          <w:szCs w:val="22"/>
          <w:lang w:val="en-GB"/>
        </w:rPr>
        <w:t>individual</w:t>
      </w:r>
      <w:r w:rsidR="003A3C09" w:rsidRPr="00140626">
        <w:rPr>
          <w:sz w:val="22"/>
          <w:szCs w:val="22"/>
          <w:lang w:val="en-GB"/>
        </w:rPr>
        <w:t xml:space="preserve">ism, </w:t>
      </w:r>
      <w:r w:rsidRPr="00140626">
        <w:rPr>
          <w:sz w:val="22"/>
          <w:szCs w:val="22"/>
          <w:lang w:val="en-GB"/>
        </w:rPr>
        <w:t>creativity</w:t>
      </w:r>
      <w:r w:rsidR="003A3C09" w:rsidRPr="00140626">
        <w:rPr>
          <w:sz w:val="22"/>
          <w:szCs w:val="22"/>
          <w:lang w:val="en-GB"/>
        </w:rPr>
        <w:t xml:space="preserve">, </w:t>
      </w:r>
      <w:r w:rsidRPr="00140626">
        <w:rPr>
          <w:sz w:val="22"/>
          <w:szCs w:val="22"/>
          <w:lang w:val="en-GB"/>
        </w:rPr>
        <w:t>originality</w:t>
      </w:r>
    </w:p>
    <w:p w14:paraId="5AF1D3CC" w14:textId="77777777" w:rsidR="003A3C09" w:rsidRPr="00140626" w:rsidRDefault="003A3C09" w:rsidP="00140626">
      <w:pPr>
        <w:rPr>
          <w:sz w:val="22"/>
          <w:szCs w:val="22"/>
          <w:lang w:val="en-GB"/>
        </w:rPr>
      </w:pPr>
    </w:p>
    <w:p w14:paraId="0A57283B" w14:textId="77777777" w:rsidR="003A3C09" w:rsidRPr="00140626" w:rsidRDefault="003A3C09" w:rsidP="00140626">
      <w:pPr>
        <w:rPr>
          <w:sz w:val="22"/>
          <w:szCs w:val="22"/>
          <w:lang w:val="en-GB"/>
        </w:rPr>
      </w:pPr>
      <w:r w:rsidRPr="00140626">
        <w:rPr>
          <w:sz w:val="22"/>
          <w:szCs w:val="22"/>
          <w:lang w:val="en-GB"/>
        </w:rPr>
        <w:t>BUT BEWARE OF SUCH GENERALIZATIONS! – many features have precedence in 18</w:t>
      </w:r>
      <w:r w:rsidRPr="00140626">
        <w:rPr>
          <w:sz w:val="22"/>
          <w:szCs w:val="22"/>
          <w:vertAlign w:val="superscript"/>
          <w:lang w:val="en-GB"/>
        </w:rPr>
        <w:t>th</w:t>
      </w:r>
      <w:r w:rsidRPr="00140626">
        <w:rPr>
          <w:sz w:val="22"/>
          <w:szCs w:val="22"/>
          <w:lang w:val="en-GB"/>
        </w:rPr>
        <w:t xml:space="preserve"> century literature (the irrationality of the sublime, the dominance of emotions, the call for imaginative writing as opposed to social commentary)</w:t>
      </w:r>
    </w:p>
    <w:p w14:paraId="4CAF2138" w14:textId="77777777" w:rsidR="00215F3B" w:rsidRPr="00140626" w:rsidRDefault="00215F3B" w:rsidP="00140626">
      <w:pPr>
        <w:rPr>
          <w:sz w:val="22"/>
          <w:szCs w:val="22"/>
          <w:lang w:val="en-GB"/>
        </w:rPr>
      </w:pPr>
    </w:p>
    <w:p w14:paraId="759A4D9D" w14:textId="77777777" w:rsidR="00215F3B" w:rsidRPr="00140626" w:rsidRDefault="00215F3B" w:rsidP="00140626">
      <w:pPr>
        <w:rPr>
          <w:sz w:val="22"/>
          <w:szCs w:val="22"/>
          <w:lang w:val="en-GB"/>
        </w:rPr>
      </w:pPr>
      <w:r w:rsidRPr="00140626">
        <w:rPr>
          <w:sz w:val="22"/>
          <w:szCs w:val="22"/>
          <w:lang w:val="en-GB"/>
        </w:rPr>
        <w:t>Romanticism often seen as a radical break with the past because of the historical context: an age of revolutions (American War of Independence, French Revolution) – innovations in art connected to political upheavals</w:t>
      </w:r>
    </w:p>
    <w:p w14:paraId="3BA06BEF" w14:textId="77777777" w:rsidR="00550F5D" w:rsidRPr="00140626" w:rsidRDefault="00550F5D" w:rsidP="00140626">
      <w:pPr>
        <w:rPr>
          <w:sz w:val="22"/>
          <w:szCs w:val="22"/>
          <w:lang w:val="en-GB"/>
        </w:rPr>
      </w:pPr>
    </w:p>
    <w:p w14:paraId="145978E2" w14:textId="77777777" w:rsidR="00550F5D" w:rsidRPr="00140626" w:rsidRDefault="00550F5D" w:rsidP="00140626">
      <w:pPr>
        <w:rPr>
          <w:sz w:val="22"/>
          <w:szCs w:val="22"/>
          <w:lang w:val="en-GB"/>
        </w:rPr>
      </w:pPr>
      <w:r w:rsidRPr="00140626">
        <w:rPr>
          <w:sz w:val="22"/>
          <w:szCs w:val="22"/>
          <w:lang w:val="en-GB"/>
        </w:rPr>
        <w:t xml:space="preserve">An important context for assessing new developments in literature </w:t>
      </w:r>
      <w:r w:rsidR="00547D1C" w:rsidRPr="00140626">
        <w:rPr>
          <w:sz w:val="22"/>
          <w:szCs w:val="22"/>
          <w:lang w:val="en-GB"/>
        </w:rPr>
        <w:t>i</w:t>
      </w:r>
      <w:r w:rsidRPr="00140626">
        <w:rPr>
          <w:sz w:val="22"/>
          <w:szCs w:val="22"/>
          <w:lang w:val="en-GB"/>
        </w:rPr>
        <w:t xml:space="preserve">n England: </w:t>
      </w:r>
      <w:proofErr w:type="gramStart"/>
      <w:r w:rsidRPr="00140626">
        <w:rPr>
          <w:sz w:val="22"/>
          <w:szCs w:val="22"/>
          <w:lang w:val="en-GB"/>
        </w:rPr>
        <w:t>the</w:t>
      </w:r>
      <w:proofErr w:type="gramEnd"/>
      <w:r w:rsidRPr="00140626">
        <w:rPr>
          <w:sz w:val="22"/>
          <w:szCs w:val="22"/>
          <w:lang w:val="en-GB"/>
        </w:rPr>
        <w:t xml:space="preserve"> Revolu</w:t>
      </w:r>
      <w:r w:rsidR="00547D1C" w:rsidRPr="00140626">
        <w:rPr>
          <w:sz w:val="22"/>
          <w:szCs w:val="22"/>
          <w:lang w:val="en-GB"/>
        </w:rPr>
        <w:t>tion Controversy (c. 1789–1799)</w:t>
      </w:r>
    </w:p>
    <w:p w14:paraId="477F2D66" w14:textId="77777777" w:rsidR="00547D1C" w:rsidRPr="00140626" w:rsidRDefault="00547D1C" w:rsidP="00140626">
      <w:pPr>
        <w:rPr>
          <w:sz w:val="22"/>
          <w:szCs w:val="22"/>
          <w:lang w:val="en-GB"/>
        </w:rPr>
      </w:pPr>
      <w:r w:rsidRPr="00140626">
        <w:rPr>
          <w:sz w:val="22"/>
          <w:szCs w:val="22"/>
          <w:lang w:val="en-GB"/>
        </w:rPr>
        <w:t xml:space="preserve">-- Edmund Burke, </w:t>
      </w:r>
      <w:r w:rsidRPr="00140626">
        <w:rPr>
          <w:i/>
          <w:sz w:val="22"/>
          <w:szCs w:val="22"/>
          <w:lang w:val="en-GB"/>
        </w:rPr>
        <w:t>Reflections on the Revolution in France</w:t>
      </w:r>
      <w:r w:rsidRPr="00140626">
        <w:rPr>
          <w:sz w:val="22"/>
          <w:szCs w:val="22"/>
          <w:lang w:val="en-GB"/>
        </w:rPr>
        <w:t xml:space="preserve"> (1790) – argues for tradition</w:t>
      </w:r>
    </w:p>
    <w:p w14:paraId="74FD7DD7" w14:textId="77777777" w:rsidR="00547D1C" w:rsidRPr="00140626" w:rsidRDefault="00547D1C" w:rsidP="00140626">
      <w:pPr>
        <w:rPr>
          <w:sz w:val="22"/>
          <w:szCs w:val="22"/>
          <w:lang w:val="en-GB"/>
        </w:rPr>
      </w:pPr>
      <w:r w:rsidRPr="00140626">
        <w:rPr>
          <w:sz w:val="22"/>
          <w:szCs w:val="22"/>
          <w:lang w:val="en-GB"/>
        </w:rPr>
        <w:t xml:space="preserve">-- Thomas Paine, </w:t>
      </w:r>
      <w:r w:rsidRPr="00140626">
        <w:rPr>
          <w:i/>
          <w:sz w:val="22"/>
          <w:szCs w:val="22"/>
          <w:lang w:val="en-GB"/>
        </w:rPr>
        <w:t>The Rights of Man</w:t>
      </w:r>
      <w:r w:rsidRPr="00140626">
        <w:rPr>
          <w:sz w:val="22"/>
          <w:szCs w:val="22"/>
          <w:lang w:val="en-GB"/>
        </w:rPr>
        <w:t xml:space="preserve"> (1791) – “radical”; argues for “natural rights”</w:t>
      </w:r>
    </w:p>
    <w:p w14:paraId="7154A5D4" w14:textId="77777777" w:rsidR="003A3C09" w:rsidRPr="00140626" w:rsidRDefault="003A3C09" w:rsidP="00140626">
      <w:pPr>
        <w:rPr>
          <w:sz w:val="22"/>
          <w:szCs w:val="22"/>
          <w:lang w:val="en-GB"/>
        </w:rPr>
      </w:pPr>
    </w:p>
    <w:p w14:paraId="576AB458" w14:textId="77777777" w:rsidR="003A3C09" w:rsidRPr="00140626" w:rsidRDefault="006C36BE" w:rsidP="00140626">
      <w:pPr>
        <w:rPr>
          <w:b/>
          <w:sz w:val="22"/>
          <w:szCs w:val="22"/>
          <w:lang w:val="en-GB"/>
        </w:rPr>
      </w:pPr>
      <w:r w:rsidRPr="00140626">
        <w:rPr>
          <w:b/>
          <w:sz w:val="22"/>
          <w:szCs w:val="22"/>
          <w:lang w:val="en-GB"/>
        </w:rPr>
        <w:t>II. The “Lake Poets”</w:t>
      </w:r>
    </w:p>
    <w:p w14:paraId="33957766" w14:textId="77777777" w:rsidR="006C36BE" w:rsidRPr="00140626" w:rsidRDefault="006C36BE" w:rsidP="00140626">
      <w:pPr>
        <w:rPr>
          <w:sz w:val="22"/>
          <w:szCs w:val="22"/>
          <w:lang w:val="en-GB"/>
        </w:rPr>
      </w:pPr>
    </w:p>
    <w:p w14:paraId="08125F52" w14:textId="77777777" w:rsidR="006C36BE" w:rsidRPr="00140626" w:rsidRDefault="006C36BE" w:rsidP="00140626">
      <w:pPr>
        <w:rPr>
          <w:sz w:val="22"/>
          <w:szCs w:val="22"/>
          <w:lang w:val="en-GB"/>
        </w:rPr>
      </w:pPr>
      <w:r w:rsidRPr="00140626">
        <w:rPr>
          <w:sz w:val="22"/>
          <w:szCs w:val="22"/>
          <w:lang w:val="en-GB"/>
        </w:rPr>
        <w:t xml:space="preserve">-- the circle of William Wordsworth (1170-1850) and Samuel Taylor Coleridge </w:t>
      </w:r>
      <w:r w:rsidR="00EC1F9B" w:rsidRPr="00140626">
        <w:rPr>
          <w:sz w:val="22"/>
          <w:szCs w:val="22"/>
          <w:lang w:val="en-GB"/>
        </w:rPr>
        <w:t>(1772-1834)</w:t>
      </w:r>
    </w:p>
    <w:p w14:paraId="71A73298" w14:textId="4A0ECD0D" w:rsidR="00EC1F9B" w:rsidRPr="00140626" w:rsidRDefault="00EC1F9B" w:rsidP="00140626">
      <w:pPr>
        <w:rPr>
          <w:sz w:val="22"/>
          <w:szCs w:val="22"/>
          <w:lang w:val="en-GB"/>
        </w:rPr>
      </w:pPr>
      <w:r w:rsidRPr="00140626">
        <w:rPr>
          <w:sz w:val="22"/>
          <w:szCs w:val="22"/>
          <w:lang w:val="en-GB"/>
        </w:rPr>
        <w:t xml:space="preserve">(Robert Southey, Charles Lamb, Dorothy Wordsworth, john </w:t>
      </w:r>
      <w:proofErr w:type="spellStart"/>
      <w:r w:rsidRPr="00140626">
        <w:rPr>
          <w:sz w:val="22"/>
          <w:szCs w:val="22"/>
          <w:lang w:val="en-GB"/>
        </w:rPr>
        <w:t>Thelwall</w:t>
      </w:r>
      <w:proofErr w:type="spellEnd"/>
      <w:r w:rsidRPr="00140626">
        <w:rPr>
          <w:sz w:val="22"/>
          <w:szCs w:val="22"/>
          <w:lang w:val="en-GB"/>
        </w:rPr>
        <w:t>, Thomas Poole, etc)</w:t>
      </w:r>
    </w:p>
    <w:p w14:paraId="364CECED" w14:textId="7EBC1B53" w:rsidR="00EC1F9B" w:rsidRPr="00140626" w:rsidRDefault="00EC1F9B" w:rsidP="00140626">
      <w:pPr>
        <w:rPr>
          <w:sz w:val="22"/>
          <w:szCs w:val="22"/>
          <w:lang w:val="en-GB"/>
        </w:rPr>
      </w:pPr>
      <w:r w:rsidRPr="00140626">
        <w:rPr>
          <w:sz w:val="22"/>
          <w:szCs w:val="22"/>
          <w:lang w:val="en-GB"/>
        </w:rPr>
        <w:t xml:space="preserve">-- Wordsworth and Coleridge: </w:t>
      </w:r>
      <w:r w:rsidRPr="00140626">
        <w:rPr>
          <w:i/>
          <w:sz w:val="22"/>
          <w:szCs w:val="22"/>
          <w:lang w:val="en-GB"/>
        </w:rPr>
        <w:t>Lyrical Ballads</w:t>
      </w:r>
      <w:r w:rsidR="00F959F8">
        <w:rPr>
          <w:sz w:val="22"/>
          <w:szCs w:val="22"/>
          <w:lang w:val="en-GB"/>
        </w:rPr>
        <w:t xml:space="preserve"> (1798. 1800, 180</w:t>
      </w:r>
      <w:r w:rsidRPr="00140626">
        <w:rPr>
          <w:sz w:val="22"/>
          <w:szCs w:val="22"/>
          <w:lang w:val="en-GB"/>
        </w:rPr>
        <w:t xml:space="preserve">2, 1805) – marks the beginning or </w:t>
      </w:r>
      <w:r w:rsidR="00603095" w:rsidRPr="00140626">
        <w:rPr>
          <w:sz w:val="22"/>
          <w:szCs w:val="22"/>
          <w:lang w:val="en-GB"/>
        </w:rPr>
        <w:t>Romantic poetry in England</w:t>
      </w:r>
    </w:p>
    <w:p w14:paraId="402A15BE" w14:textId="77777777" w:rsidR="00603095" w:rsidRPr="00140626" w:rsidRDefault="00603095" w:rsidP="00140626">
      <w:pPr>
        <w:rPr>
          <w:sz w:val="22"/>
          <w:szCs w:val="22"/>
          <w:lang w:val="en-GB"/>
        </w:rPr>
      </w:pPr>
      <w:r w:rsidRPr="00140626">
        <w:rPr>
          <w:sz w:val="22"/>
          <w:szCs w:val="22"/>
          <w:lang w:val="en-GB"/>
        </w:rPr>
        <w:t xml:space="preserve">-- Wordsworth, “Preface” to the </w:t>
      </w:r>
      <w:r w:rsidRPr="00140626">
        <w:rPr>
          <w:i/>
          <w:sz w:val="22"/>
          <w:szCs w:val="22"/>
          <w:lang w:val="en-GB"/>
        </w:rPr>
        <w:t>Lyrical Ballads</w:t>
      </w:r>
      <w:r w:rsidRPr="00140626">
        <w:rPr>
          <w:sz w:val="22"/>
          <w:szCs w:val="22"/>
          <w:lang w:val="en-GB"/>
        </w:rPr>
        <w:t xml:space="preserve"> (1800, 1802) – “manifesto” of early romantic poetics</w:t>
      </w:r>
    </w:p>
    <w:p w14:paraId="2990E51A" w14:textId="77777777" w:rsidR="00603095" w:rsidRPr="00140626" w:rsidRDefault="00603095" w:rsidP="00140626">
      <w:pPr>
        <w:rPr>
          <w:sz w:val="22"/>
          <w:szCs w:val="22"/>
          <w:lang w:val="en-GB"/>
        </w:rPr>
      </w:pPr>
    </w:p>
    <w:p w14:paraId="36B1F06F" w14:textId="77777777" w:rsidR="00603095" w:rsidRPr="00140626" w:rsidRDefault="00603095" w:rsidP="00140626">
      <w:pPr>
        <w:ind w:left="851"/>
        <w:rPr>
          <w:sz w:val="22"/>
          <w:szCs w:val="22"/>
          <w:lang w:val="en-GB"/>
        </w:rPr>
      </w:pPr>
      <w:r w:rsidRPr="00140626">
        <w:rPr>
          <w:sz w:val="22"/>
          <w:szCs w:val="22"/>
          <w:lang w:val="en-GB"/>
        </w:rPr>
        <w:t xml:space="preserve">“The principal object, then, which I proposed myself in these poems, was to choose incidents and situations from common life, and to relate or to describe them throughout, as far as was possible, in a selection of language really used by men, and at the same time to throw over them a certain colouring of imagination, whereby ordinary things should be presented to the mind in an unusual way. And further, and above all, to make these incidents and situations interesting by tracing in them ... the primary laws of our nature … Low and rustic life was generally chosen because in that situation the essential passions of the heart find a better soil </w:t>
      </w:r>
      <w:r w:rsidRPr="00140626">
        <w:rPr>
          <w:sz w:val="22"/>
          <w:szCs w:val="22"/>
          <w:lang w:val="en-GB"/>
        </w:rPr>
        <w:lastRenderedPageBreak/>
        <w:t>… because the manners of rural life germinate from those elementary feelings … and are … incorporated with the beautiful and permanent forms on nature … ”</w:t>
      </w:r>
    </w:p>
    <w:p w14:paraId="6361B1EE" w14:textId="77777777" w:rsidR="00603095" w:rsidRPr="00140626" w:rsidRDefault="00603095" w:rsidP="00140626">
      <w:pPr>
        <w:ind w:left="851"/>
        <w:rPr>
          <w:sz w:val="22"/>
          <w:szCs w:val="22"/>
          <w:lang w:val="en-GB"/>
        </w:rPr>
      </w:pPr>
    </w:p>
    <w:p w14:paraId="35F3EEF9" w14:textId="77777777" w:rsidR="00603095" w:rsidRPr="00140626" w:rsidRDefault="00603095" w:rsidP="00140626">
      <w:pPr>
        <w:pStyle w:val="Szvegtrzs"/>
        <w:spacing w:line="240" w:lineRule="auto"/>
        <w:ind w:left="851"/>
        <w:rPr>
          <w:rFonts w:ascii="Times New Roman" w:hAnsi="Times New Roman"/>
          <w:sz w:val="22"/>
          <w:szCs w:val="22"/>
          <w:lang w:val="en-GB"/>
        </w:rPr>
      </w:pPr>
      <w:r w:rsidRPr="00140626">
        <w:rPr>
          <w:rFonts w:ascii="Times New Roman" w:hAnsi="Times New Roman"/>
          <w:sz w:val="22"/>
          <w:szCs w:val="22"/>
          <w:lang w:val="en-GB"/>
        </w:rPr>
        <w:t>“the feeling ... developed [in the poems] gives importance to the action and situation, and not the action and situation to the feeling.”</w:t>
      </w:r>
    </w:p>
    <w:p w14:paraId="6A23956E" w14:textId="77777777" w:rsidR="00603095" w:rsidRPr="00140626" w:rsidRDefault="00603095" w:rsidP="00140626">
      <w:pPr>
        <w:ind w:left="851"/>
        <w:rPr>
          <w:sz w:val="22"/>
          <w:szCs w:val="22"/>
          <w:lang w:val="en-GB"/>
        </w:rPr>
      </w:pPr>
    </w:p>
    <w:p w14:paraId="72288808" w14:textId="77777777" w:rsidR="00C1048C" w:rsidRPr="00140626" w:rsidRDefault="00C1048C" w:rsidP="00140626">
      <w:pPr>
        <w:ind w:left="851"/>
        <w:rPr>
          <w:sz w:val="22"/>
          <w:szCs w:val="22"/>
          <w:lang w:val="en-GB"/>
        </w:rPr>
      </w:pPr>
      <w:r w:rsidRPr="00140626">
        <w:rPr>
          <w:sz w:val="22"/>
          <w:szCs w:val="22"/>
          <w:lang w:val="en-GB"/>
        </w:rPr>
        <w:t>“poetry is the spontaneous overflow of powerful feelings; it takes its origin from emotions recollected in tranquillity.”</w:t>
      </w:r>
    </w:p>
    <w:p w14:paraId="0E854FB0" w14:textId="77777777" w:rsidR="00371D6C" w:rsidRPr="00140626" w:rsidRDefault="00371D6C" w:rsidP="00140626">
      <w:pPr>
        <w:rPr>
          <w:sz w:val="22"/>
          <w:szCs w:val="22"/>
          <w:lang w:val="en-GB"/>
        </w:rPr>
      </w:pPr>
    </w:p>
    <w:p w14:paraId="07CB45EF" w14:textId="7DCF5706" w:rsidR="00842A94" w:rsidRPr="00140626" w:rsidRDefault="00371D6C" w:rsidP="00140626">
      <w:pPr>
        <w:rPr>
          <w:sz w:val="22"/>
          <w:szCs w:val="22"/>
          <w:lang w:val="en-GB"/>
        </w:rPr>
      </w:pPr>
      <w:r w:rsidRPr="00140626">
        <w:rPr>
          <w:sz w:val="22"/>
          <w:szCs w:val="22"/>
          <w:lang w:val="en-GB"/>
        </w:rPr>
        <w:t>Examples of treating th</w:t>
      </w:r>
      <w:r w:rsidR="00842A94" w:rsidRPr="00140626">
        <w:rPr>
          <w:sz w:val="22"/>
          <w:szCs w:val="22"/>
          <w:lang w:val="en-GB"/>
        </w:rPr>
        <w:t>e</w:t>
      </w:r>
      <w:r w:rsidRPr="00140626">
        <w:rPr>
          <w:sz w:val="22"/>
          <w:szCs w:val="22"/>
          <w:lang w:val="en-GB"/>
        </w:rPr>
        <w:t xml:space="preserve"> new poetic as a version of revolutionary politics:</w:t>
      </w:r>
    </w:p>
    <w:p w14:paraId="1C469946" w14:textId="77777777" w:rsidR="003216E5" w:rsidRPr="00140626" w:rsidRDefault="00C1048C" w:rsidP="00140626">
      <w:pPr>
        <w:rPr>
          <w:sz w:val="22"/>
          <w:szCs w:val="22"/>
          <w:lang w:val="en-GB"/>
        </w:rPr>
      </w:pPr>
      <w:r w:rsidRPr="00140626">
        <w:rPr>
          <w:sz w:val="22"/>
          <w:szCs w:val="22"/>
          <w:lang w:val="en-GB"/>
        </w:rPr>
        <w:t xml:space="preserve">-- Francis Jeffrey (critic for the </w:t>
      </w:r>
      <w:r w:rsidRPr="00140626">
        <w:rPr>
          <w:i/>
          <w:sz w:val="22"/>
          <w:szCs w:val="22"/>
          <w:lang w:val="en-GB"/>
        </w:rPr>
        <w:t>Edinburgh Review</w:t>
      </w:r>
      <w:r w:rsidRPr="00140626">
        <w:rPr>
          <w:sz w:val="22"/>
          <w:szCs w:val="22"/>
          <w:lang w:val="en-GB"/>
        </w:rPr>
        <w:t xml:space="preserve">) gives the name Lake Poets to Wordsworth, Coleridge, </w:t>
      </w:r>
      <w:proofErr w:type="spellStart"/>
      <w:r w:rsidRPr="00140626">
        <w:rPr>
          <w:sz w:val="22"/>
          <w:szCs w:val="22"/>
          <w:lang w:val="en-GB"/>
        </w:rPr>
        <w:t>Southy</w:t>
      </w:r>
      <w:proofErr w:type="spellEnd"/>
      <w:r w:rsidRPr="00140626">
        <w:rPr>
          <w:sz w:val="22"/>
          <w:szCs w:val="22"/>
          <w:lang w:val="en-GB"/>
        </w:rPr>
        <w:t xml:space="preserve"> – critical of them, attacks Wordsworth’s Preface</w:t>
      </w:r>
      <w:r w:rsidR="003216E5" w:rsidRPr="00140626">
        <w:rPr>
          <w:sz w:val="22"/>
          <w:szCs w:val="22"/>
          <w:lang w:val="en-GB"/>
        </w:rPr>
        <w:t>:</w:t>
      </w:r>
    </w:p>
    <w:p w14:paraId="5B72D5CA" w14:textId="77777777" w:rsidR="003216E5" w:rsidRPr="00140626" w:rsidRDefault="00371D6C" w:rsidP="00B02A28">
      <w:pPr>
        <w:ind w:left="851"/>
        <w:rPr>
          <w:iCs/>
          <w:sz w:val="22"/>
          <w:szCs w:val="22"/>
          <w:lang w:val="en-US" w:eastAsia="en-US"/>
        </w:rPr>
      </w:pPr>
      <w:r w:rsidRPr="00140626">
        <w:rPr>
          <w:sz w:val="22"/>
          <w:szCs w:val="22"/>
          <w:lang w:val="en-GB"/>
        </w:rPr>
        <w:t>“</w:t>
      </w:r>
      <w:r w:rsidRPr="00140626">
        <w:rPr>
          <w:iCs/>
          <w:sz w:val="22"/>
          <w:szCs w:val="22"/>
          <w:lang w:val="en-US" w:eastAsia="en-US"/>
        </w:rPr>
        <w:t xml:space="preserve">Though they lay claim … to a creed and a revelation of their own … their doctrines … are probably of an earlier date, and seem to have been borrowed from the great apostle of Geneva.” </w:t>
      </w:r>
    </w:p>
    <w:p w14:paraId="5F808B89" w14:textId="77777777" w:rsidR="003216E5" w:rsidRPr="00140626" w:rsidRDefault="00371D6C" w:rsidP="00B02A28">
      <w:pPr>
        <w:ind w:left="851"/>
        <w:rPr>
          <w:iCs/>
          <w:sz w:val="22"/>
          <w:szCs w:val="22"/>
          <w:lang w:val="en-US" w:eastAsia="en-US"/>
        </w:rPr>
      </w:pPr>
      <w:r w:rsidRPr="00140626">
        <w:rPr>
          <w:iCs/>
          <w:sz w:val="22"/>
          <w:szCs w:val="22"/>
          <w:lang w:val="en-US" w:eastAsia="en-US"/>
        </w:rPr>
        <w:t xml:space="preserve">“they are dissenters from the established systems in poetry and criticism […] The disciples of this school … seem to value themselves very highly, for having broken loose from the bondage of ancient authority […]” </w:t>
      </w:r>
    </w:p>
    <w:p w14:paraId="6175E8D9" w14:textId="77777777" w:rsidR="003216E5" w:rsidRPr="00140626" w:rsidRDefault="00371D6C" w:rsidP="00B02A28">
      <w:pPr>
        <w:ind w:left="851"/>
        <w:rPr>
          <w:iCs/>
          <w:sz w:val="22"/>
          <w:szCs w:val="22"/>
          <w:lang w:val="en-US" w:eastAsia="en-US"/>
        </w:rPr>
      </w:pPr>
      <w:r w:rsidRPr="00140626">
        <w:rPr>
          <w:sz w:val="22"/>
          <w:szCs w:val="22"/>
          <w:lang w:val="en-GB"/>
        </w:rPr>
        <w:t>“</w:t>
      </w:r>
      <w:r w:rsidRPr="00140626">
        <w:rPr>
          <w:iCs/>
          <w:sz w:val="22"/>
          <w:szCs w:val="22"/>
          <w:lang w:val="en-US" w:eastAsia="en-US"/>
        </w:rPr>
        <w:t xml:space="preserve">The language of the higher and more cultivated orders may fairly be presumed to be better than that of their inferiors,” </w:t>
      </w:r>
    </w:p>
    <w:p w14:paraId="425B2978" w14:textId="77777777" w:rsidR="00B02A28" w:rsidRDefault="003216E5" w:rsidP="00140626">
      <w:pPr>
        <w:rPr>
          <w:iCs/>
          <w:sz w:val="22"/>
          <w:szCs w:val="22"/>
          <w:lang w:val="en-US" w:eastAsia="en-US"/>
        </w:rPr>
      </w:pPr>
      <w:r w:rsidRPr="00140626">
        <w:rPr>
          <w:iCs/>
          <w:sz w:val="22"/>
          <w:szCs w:val="22"/>
          <w:lang w:val="en-US" w:eastAsia="en-US"/>
        </w:rPr>
        <w:t>-- William Hazlitt</w:t>
      </w:r>
      <w:r w:rsidR="00842A94" w:rsidRPr="00140626">
        <w:rPr>
          <w:iCs/>
          <w:sz w:val="22"/>
          <w:szCs w:val="22"/>
          <w:lang w:val="en-US" w:eastAsia="en-US"/>
        </w:rPr>
        <w:t xml:space="preserve">, writing in retrospect in 1815: </w:t>
      </w:r>
      <w:r w:rsidR="00371D6C" w:rsidRPr="00140626">
        <w:rPr>
          <w:iCs/>
          <w:sz w:val="22"/>
          <w:szCs w:val="22"/>
          <w:lang w:val="en-US" w:eastAsia="en-US"/>
        </w:rPr>
        <w:t>Wordsworth’s poetry</w:t>
      </w:r>
    </w:p>
    <w:p w14:paraId="0372C41F" w14:textId="3E52CA18" w:rsidR="00371D6C" w:rsidRPr="00140626" w:rsidRDefault="00371D6C" w:rsidP="00B02A28">
      <w:pPr>
        <w:ind w:left="851"/>
        <w:rPr>
          <w:sz w:val="22"/>
          <w:szCs w:val="22"/>
          <w:lang w:val="en-GB"/>
        </w:rPr>
      </w:pPr>
      <w:r w:rsidRPr="00140626">
        <w:rPr>
          <w:iCs/>
          <w:sz w:val="22"/>
          <w:szCs w:val="22"/>
          <w:lang w:val="en-US" w:eastAsia="en-US"/>
        </w:rPr>
        <w:t>“</w:t>
      </w:r>
      <w:r w:rsidRPr="00140626">
        <w:rPr>
          <w:sz w:val="22"/>
          <w:szCs w:val="22"/>
          <w:lang w:val="en-GB"/>
        </w:rPr>
        <w:t>partakes of, and is carried along with, the revolutionary movement of our age: the political changes of the day were the model on which he formed and conducted his poetical experiments. His Muse … is a levelling one. It proceeds on a principle of equality, and strives to reduce all things to the same standard.”</w:t>
      </w:r>
    </w:p>
    <w:p w14:paraId="64DA9354" w14:textId="77777777" w:rsidR="00842A94" w:rsidRPr="00140626" w:rsidRDefault="00842A94" w:rsidP="00140626">
      <w:pPr>
        <w:rPr>
          <w:sz w:val="22"/>
          <w:szCs w:val="22"/>
          <w:lang w:val="en-GB"/>
        </w:rPr>
      </w:pPr>
    </w:p>
    <w:p w14:paraId="3052F4F4" w14:textId="77777777" w:rsidR="00842A94" w:rsidRPr="00140626" w:rsidRDefault="004327D8" w:rsidP="00140626">
      <w:pPr>
        <w:rPr>
          <w:b/>
          <w:sz w:val="22"/>
          <w:szCs w:val="22"/>
          <w:lang w:val="en-GB"/>
        </w:rPr>
      </w:pPr>
      <w:r w:rsidRPr="00140626">
        <w:rPr>
          <w:b/>
          <w:sz w:val="22"/>
          <w:szCs w:val="22"/>
          <w:lang w:val="en-GB"/>
        </w:rPr>
        <w:t xml:space="preserve">III. </w:t>
      </w:r>
      <w:r w:rsidR="005824A8" w:rsidRPr="00140626">
        <w:rPr>
          <w:b/>
          <w:sz w:val="22"/>
          <w:szCs w:val="22"/>
          <w:lang w:val="en-GB"/>
        </w:rPr>
        <w:t>Elements of romantic poetics</w:t>
      </w:r>
    </w:p>
    <w:p w14:paraId="798BFCA5" w14:textId="77777777" w:rsidR="002C64CB" w:rsidRPr="00140626" w:rsidRDefault="002C64CB" w:rsidP="00140626">
      <w:pPr>
        <w:rPr>
          <w:sz w:val="22"/>
          <w:szCs w:val="22"/>
          <w:lang w:val="en-GB"/>
        </w:rPr>
      </w:pPr>
    </w:p>
    <w:p w14:paraId="5ACB4878" w14:textId="1171426E" w:rsidR="002C64CB" w:rsidRPr="00140626" w:rsidRDefault="005824A8" w:rsidP="00140626">
      <w:pPr>
        <w:rPr>
          <w:sz w:val="22"/>
          <w:szCs w:val="22"/>
          <w:lang w:val="en-GB"/>
        </w:rPr>
      </w:pPr>
      <w:r w:rsidRPr="00140626">
        <w:rPr>
          <w:sz w:val="22"/>
          <w:szCs w:val="22"/>
          <w:lang w:val="en-GB"/>
        </w:rPr>
        <w:t>-- psychological interest (fundamental laws of human nature)</w:t>
      </w:r>
      <w:r w:rsidR="001B316F" w:rsidRPr="00140626">
        <w:rPr>
          <w:sz w:val="22"/>
          <w:szCs w:val="22"/>
          <w:lang w:val="en-GB"/>
        </w:rPr>
        <w:t xml:space="preserve">; elementary feelings reveal </w:t>
      </w:r>
      <w:r w:rsidR="007A1B14" w:rsidRPr="00140626">
        <w:rPr>
          <w:sz w:val="22"/>
          <w:szCs w:val="22"/>
          <w:lang w:val="en-GB"/>
        </w:rPr>
        <w:t>fundamental laws of the psyche and the moral and spiritual character of the human being.</w:t>
      </w:r>
    </w:p>
    <w:p w14:paraId="20D7644C" w14:textId="410E326E" w:rsidR="002C64CB" w:rsidRPr="00140626" w:rsidRDefault="005824A8" w:rsidP="00140626">
      <w:pPr>
        <w:rPr>
          <w:sz w:val="22"/>
          <w:szCs w:val="22"/>
          <w:lang w:val="en-GB"/>
        </w:rPr>
      </w:pPr>
      <w:r w:rsidRPr="00140626">
        <w:rPr>
          <w:sz w:val="22"/>
          <w:szCs w:val="22"/>
          <w:lang w:val="en-GB"/>
        </w:rPr>
        <w:t xml:space="preserve">-- </w:t>
      </w:r>
      <w:r w:rsidR="007A1B14" w:rsidRPr="00140626">
        <w:rPr>
          <w:sz w:val="22"/>
          <w:szCs w:val="22"/>
          <w:lang w:val="en-GB"/>
        </w:rPr>
        <w:t>subjects from low life: expansion of the “human”; critique of sentimental sympathy</w:t>
      </w:r>
    </w:p>
    <w:p w14:paraId="72E0BD7E" w14:textId="58B16FD7" w:rsidR="000812A5" w:rsidRPr="00140626" w:rsidRDefault="007A1B14" w:rsidP="00140626">
      <w:pPr>
        <w:rPr>
          <w:sz w:val="22"/>
          <w:szCs w:val="22"/>
          <w:lang w:val="en-GB"/>
        </w:rPr>
      </w:pPr>
      <w:r w:rsidRPr="00140626">
        <w:rPr>
          <w:sz w:val="22"/>
          <w:szCs w:val="22"/>
          <w:lang w:val="en-GB"/>
        </w:rPr>
        <w:t>-- language of nature</w:t>
      </w:r>
    </w:p>
    <w:p w14:paraId="32D28ECD" w14:textId="77777777" w:rsidR="000812A5" w:rsidRPr="00140626" w:rsidRDefault="002C64CB" w:rsidP="00140626">
      <w:pPr>
        <w:rPr>
          <w:b/>
          <w:sz w:val="22"/>
          <w:szCs w:val="22"/>
          <w:lang w:val="en-GB"/>
        </w:rPr>
      </w:pPr>
      <w:r w:rsidRPr="00140626">
        <w:rPr>
          <w:b/>
          <w:sz w:val="22"/>
          <w:szCs w:val="22"/>
          <w:lang w:val="en-GB"/>
        </w:rPr>
        <w:t>nature / natural</w:t>
      </w:r>
      <w:r w:rsidR="000812A5" w:rsidRPr="00140626">
        <w:rPr>
          <w:b/>
          <w:sz w:val="22"/>
          <w:szCs w:val="22"/>
          <w:lang w:val="en-GB"/>
        </w:rPr>
        <w:t>:</w:t>
      </w:r>
    </w:p>
    <w:p w14:paraId="52BD1AF9" w14:textId="77777777" w:rsidR="002C64CB" w:rsidRPr="00140626" w:rsidRDefault="002C64CB" w:rsidP="00140626">
      <w:pPr>
        <w:rPr>
          <w:sz w:val="22"/>
          <w:szCs w:val="22"/>
          <w:lang w:val="en-GB"/>
        </w:rPr>
      </w:pPr>
      <w:r w:rsidRPr="00140626">
        <w:rPr>
          <w:sz w:val="22"/>
          <w:szCs w:val="22"/>
          <w:lang w:val="en-GB"/>
        </w:rPr>
        <w:t>-- contrast of the universal, permanent, and the artific</w:t>
      </w:r>
      <w:r w:rsidR="000812A5" w:rsidRPr="00140626">
        <w:rPr>
          <w:sz w:val="22"/>
          <w:szCs w:val="22"/>
          <w:lang w:val="en-GB"/>
        </w:rPr>
        <w:t>i</w:t>
      </w:r>
      <w:r w:rsidRPr="00140626">
        <w:rPr>
          <w:sz w:val="22"/>
          <w:szCs w:val="22"/>
          <w:lang w:val="en-GB"/>
        </w:rPr>
        <w:t>al, man-made</w:t>
      </w:r>
    </w:p>
    <w:p w14:paraId="3BC0ADC1" w14:textId="77777777" w:rsidR="000812A5" w:rsidRPr="00140626" w:rsidRDefault="000812A5" w:rsidP="00140626">
      <w:pPr>
        <w:rPr>
          <w:sz w:val="22"/>
          <w:szCs w:val="22"/>
          <w:lang w:val="en-GB"/>
        </w:rPr>
      </w:pPr>
      <w:r w:rsidRPr="00140626">
        <w:rPr>
          <w:sz w:val="22"/>
          <w:szCs w:val="22"/>
          <w:lang w:val="en-GB"/>
        </w:rPr>
        <w:t xml:space="preserve">-- pantheism / </w:t>
      </w:r>
      <w:proofErr w:type="spellStart"/>
      <w:r w:rsidRPr="00140626">
        <w:rPr>
          <w:sz w:val="22"/>
          <w:szCs w:val="22"/>
          <w:lang w:val="en-GB"/>
        </w:rPr>
        <w:t>Colerige</w:t>
      </w:r>
      <w:proofErr w:type="spellEnd"/>
      <w:r w:rsidRPr="00140626">
        <w:rPr>
          <w:sz w:val="22"/>
          <w:szCs w:val="22"/>
          <w:lang w:val="en-GB"/>
        </w:rPr>
        <w:t>: “everything has a life of its own, and … we are all One Life, and this one life is God,”</w:t>
      </w:r>
    </w:p>
    <w:p w14:paraId="69D6A325" w14:textId="77777777" w:rsidR="000812A5" w:rsidRPr="00140626" w:rsidRDefault="000812A5" w:rsidP="00140626">
      <w:pPr>
        <w:rPr>
          <w:sz w:val="22"/>
          <w:szCs w:val="22"/>
          <w:lang w:val="en-GB"/>
        </w:rPr>
      </w:pPr>
      <w:r w:rsidRPr="00140626">
        <w:rPr>
          <w:sz w:val="22"/>
          <w:szCs w:val="22"/>
          <w:lang w:val="en-GB"/>
        </w:rPr>
        <w:t>-- philosophical background: separation between</w:t>
      </w:r>
      <w:r w:rsidR="007958F3" w:rsidRPr="00140626">
        <w:rPr>
          <w:sz w:val="22"/>
          <w:szCs w:val="22"/>
          <w:lang w:val="en-GB"/>
        </w:rPr>
        <w:t xml:space="preserve"> the external world and the mind; </w:t>
      </w:r>
      <w:proofErr w:type="spellStart"/>
      <w:r w:rsidR="007958F3" w:rsidRPr="00140626">
        <w:rPr>
          <w:sz w:val="22"/>
          <w:szCs w:val="22"/>
          <w:lang w:val="en-GB"/>
        </w:rPr>
        <w:t>Colerige</w:t>
      </w:r>
      <w:proofErr w:type="spellEnd"/>
      <w:r w:rsidR="007958F3" w:rsidRPr="00140626">
        <w:rPr>
          <w:sz w:val="22"/>
          <w:szCs w:val="22"/>
          <w:lang w:val="en-GB"/>
        </w:rPr>
        <w:t xml:space="preserve">, </w:t>
      </w:r>
      <w:r w:rsidR="007958F3" w:rsidRPr="00140626">
        <w:rPr>
          <w:i/>
          <w:sz w:val="22"/>
          <w:szCs w:val="22"/>
          <w:lang w:val="en-GB"/>
        </w:rPr>
        <w:t xml:space="preserve">Biographia </w:t>
      </w:r>
      <w:proofErr w:type="spellStart"/>
      <w:r w:rsidR="007958F3" w:rsidRPr="00140626">
        <w:rPr>
          <w:i/>
          <w:sz w:val="22"/>
          <w:szCs w:val="22"/>
          <w:lang w:val="en-GB"/>
        </w:rPr>
        <w:t>Literaria</w:t>
      </w:r>
      <w:proofErr w:type="spellEnd"/>
      <w:r w:rsidR="007958F3" w:rsidRPr="00140626">
        <w:rPr>
          <w:sz w:val="22"/>
          <w:szCs w:val="22"/>
          <w:lang w:val="en-GB"/>
        </w:rPr>
        <w:t xml:space="preserve"> (1817): a critique of “mechanical” philosophy, a demand of </w:t>
      </w:r>
      <w:proofErr w:type="spellStart"/>
      <w:r w:rsidR="007958F3" w:rsidRPr="00140626">
        <w:rPr>
          <w:sz w:val="22"/>
          <w:szCs w:val="22"/>
          <w:lang w:val="en-GB"/>
        </w:rPr>
        <w:t>renuiting</w:t>
      </w:r>
      <w:proofErr w:type="spellEnd"/>
      <w:r w:rsidR="007958F3" w:rsidRPr="00140626">
        <w:rPr>
          <w:sz w:val="22"/>
          <w:szCs w:val="22"/>
          <w:lang w:val="en-GB"/>
        </w:rPr>
        <w:t xml:space="preserve"> subject and object</w:t>
      </w:r>
    </w:p>
    <w:p w14:paraId="6A3DC111" w14:textId="77777777" w:rsidR="007958F3" w:rsidRPr="00140626" w:rsidRDefault="007958F3" w:rsidP="00140626">
      <w:pPr>
        <w:rPr>
          <w:sz w:val="22"/>
          <w:szCs w:val="22"/>
          <w:lang w:val="en-GB"/>
        </w:rPr>
      </w:pPr>
      <w:r w:rsidRPr="00140626">
        <w:rPr>
          <w:sz w:val="22"/>
          <w:szCs w:val="22"/>
          <w:lang w:val="en-GB"/>
        </w:rPr>
        <w:t xml:space="preserve">-- “nature”: </w:t>
      </w:r>
      <w:r w:rsidR="00AB3FDF" w:rsidRPr="00140626">
        <w:rPr>
          <w:sz w:val="22"/>
          <w:szCs w:val="22"/>
          <w:lang w:val="en-GB"/>
        </w:rPr>
        <w:t xml:space="preserve">a sign of the presence of </w:t>
      </w:r>
      <w:proofErr w:type="spellStart"/>
      <w:r w:rsidR="00AB3FDF" w:rsidRPr="00140626">
        <w:rPr>
          <w:sz w:val="22"/>
          <w:szCs w:val="22"/>
          <w:lang w:val="en-GB"/>
        </w:rPr>
        <w:t>he</w:t>
      </w:r>
      <w:proofErr w:type="spellEnd"/>
      <w:r w:rsidR="00AB3FDF" w:rsidRPr="00140626">
        <w:rPr>
          <w:sz w:val="22"/>
          <w:szCs w:val="22"/>
          <w:lang w:val="en-GB"/>
        </w:rPr>
        <w:t xml:space="preserve"> divine in the world – mind united with nature enables participation in the One Life</w:t>
      </w:r>
    </w:p>
    <w:p w14:paraId="5E24A854" w14:textId="77777777" w:rsidR="00AB3FDF" w:rsidRPr="00140626" w:rsidRDefault="00AB3FDF" w:rsidP="00140626">
      <w:pPr>
        <w:rPr>
          <w:sz w:val="22"/>
          <w:szCs w:val="22"/>
          <w:lang w:val="en-GB"/>
        </w:rPr>
      </w:pPr>
      <w:r w:rsidRPr="00140626">
        <w:rPr>
          <w:sz w:val="22"/>
          <w:szCs w:val="22"/>
          <w:lang w:val="en-GB"/>
        </w:rPr>
        <w:t>-- recognition of the supernatural in the natural</w:t>
      </w:r>
    </w:p>
    <w:p w14:paraId="0E2F5C91" w14:textId="2A1C68B1" w:rsidR="00AE6E55" w:rsidRPr="00140626" w:rsidRDefault="00E92985" w:rsidP="00140626">
      <w:pPr>
        <w:rPr>
          <w:sz w:val="22"/>
          <w:szCs w:val="22"/>
          <w:lang w:val="en-GB"/>
        </w:rPr>
      </w:pPr>
      <w:r w:rsidRPr="00140626">
        <w:rPr>
          <w:sz w:val="22"/>
          <w:szCs w:val="22"/>
          <w:lang w:val="en-GB"/>
        </w:rPr>
        <w:t>-- “language of nature” a self-contradictory term – question of the primacy of the mind over the world or of the world over the mind</w:t>
      </w:r>
    </w:p>
    <w:p w14:paraId="49FEEFA8" w14:textId="12CE47FB" w:rsidR="00AE6E55" w:rsidRPr="00140626" w:rsidRDefault="00AE6E55" w:rsidP="00140626">
      <w:pPr>
        <w:rPr>
          <w:b/>
          <w:sz w:val="22"/>
          <w:szCs w:val="22"/>
          <w:lang w:val="en-GB"/>
        </w:rPr>
      </w:pPr>
      <w:r w:rsidRPr="00140626">
        <w:rPr>
          <w:b/>
          <w:sz w:val="22"/>
          <w:szCs w:val="22"/>
          <w:lang w:val="en-GB"/>
        </w:rPr>
        <w:t>Wordsworth’</w:t>
      </w:r>
      <w:r w:rsidR="009052CA">
        <w:rPr>
          <w:b/>
          <w:sz w:val="22"/>
          <w:szCs w:val="22"/>
          <w:lang w:val="en-GB"/>
        </w:rPr>
        <w:t>s definition of poetry</w:t>
      </w:r>
    </w:p>
    <w:p w14:paraId="543CD6B9" w14:textId="77777777" w:rsidR="00AE6E55" w:rsidRPr="00140626" w:rsidRDefault="00AE6E55" w:rsidP="00140626">
      <w:pPr>
        <w:rPr>
          <w:sz w:val="22"/>
          <w:szCs w:val="22"/>
          <w:lang w:val="en-GB"/>
        </w:rPr>
      </w:pPr>
      <w:r w:rsidRPr="00140626">
        <w:rPr>
          <w:b/>
          <w:sz w:val="22"/>
          <w:szCs w:val="22"/>
          <w:lang w:val="en-GB"/>
        </w:rPr>
        <w:t xml:space="preserve">-- </w:t>
      </w:r>
      <w:r w:rsidRPr="00140626">
        <w:rPr>
          <w:sz w:val="22"/>
          <w:szCs w:val="22"/>
          <w:lang w:val="en-GB"/>
        </w:rPr>
        <w:t>poetry is the expression of feeling (“spontaneous overflow of feelings”)</w:t>
      </w:r>
    </w:p>
    <w:p w14:paraId="3D06571E" w14:textId="77777777" w:rsidR="00AE6E55" w:rsidRPr="00140626" w:rsidRDefault="00AE6E55" w:rsidP="00140626">
      <w:pPr>
        <w:rPr>
          <w:sz w:val="22"/>
          <w:szCs w:val="22"/>
          <w:lang w:val="en-GB"/>
        </w:rPr>
      </w:pPr>
      <w:r w:rsidRPr="00140626">
        <w:rPr>
          <w:sz w:val="22"/>
          <w:szCs w:val="22"/>
          <w:lang w:val="en-GB"/>
        </w:rPr>
        <w:t xml:space="preserve">-- </w:t>
      </w:r>
      <w:r w:rsidR="00EF0ACB" w:rsidRPr="00140626">
        <w:rPr>
          <w:sz w:val="22"/>
          <w:szCs w:val="22"/>
          <w:lang w:val="en-GB"/>
        </w:rPr>
        <w:t xml:space="preserve">NOT instinctual outburst: “recollected in </w:t>
      </w:r>
      <w:proofErr w:type="spellStart"/>
      <w:r w:rsidR="00EF0ACB" w:rsidRPr="00140626">
        <w:rPr>
          <w:sz w:val="22"/>
          <w:szCs w:val="22"/>
          <w:lang w:val="en-GB"/>
        </w:rPr>
        <w:t>tranquility</w:t>
      </w:r>
      <w:proofErr w:type="spellEnd"/>
      <w:r w:rsidR="00EF0ACB" w:rsidRPr="00140626">
        <w:rPr>
          <w:sz w:val="22"/>
          <w:szCs w:val="22"/>
          <w:lang w:val="en-GB"/>
        </w:rPr>
        <w:t>”: reflection, meditation, shaping of spontaneous feelings</w:t>
      </w:r>
    </w:p>
    <w:p w14:paraId="3748E08F" w14:textId="77777777" w:rsidR="00EF0ACB" w:rsidRPr="00140626" w:rsidRDefault="00EF0ACB" w:rsidP="00140626">
      <w:pPr>
        <w:rPr>
          <w:sz w:val="22"/>
          <w:szCs w:val="22"/>
          <w:lang w:val="en-GB"/>
        </w:rPr>
      </w:pPr>
      <w:r w:rsidRPr="00140626">
        <w:rPr>
          <w:sz w:val="22"/>
          <w:szCs w:val="22"/>
          <w:lang w:val="en-GB"/>
        </w:rPr>
        <w:t>-- thus: NOT a discarding of the intellectual or cultural for instinctual natural expression</w:t>
      </w:r>
    </w:p>
    <w:p w14:paraId="01DB8C72" w14:textId="77777777" w:rsidR="00EF0ACB" w:rsidRPr="00140626" w:rsidRDefault="00EF0ACB" w:rsidP="00140626">
      <w:pPr>
        <w:rPr>
          <w:b/>
          <w:sz w:val="22"/>
          <w:szCs w:val="22"/>
          <w:lang w:val="en-GB"/>
        </w:rPr>
      </w:pPr>
      <w:r w:rsidRPr="00140626">
        <w:rPr>
          <w:sz w:val="22"/>
          <w:szCs w:val="22"/>
          <w:lang w:val="en-GB"/>
        </w:rPr>
        <w:t xml:space="preserve">-- thus: romantic poetry not a </w:t>
      </w:r>
      <w:r w:rsidR="00065841" w:rsidRPr="00140626">
        <w:rPr>
          <w:sz w:val="22"/>
          <w:szCs w:val="22"/>
          <w:lang w:val="en-GB"/>
        </w:rPr>
        <w:t>d</w:t>
      </w:r>
      <w:r w:rsidRPr="00140626">
        <w:rPr>
          <w:sz w:val="22"/>
          <w:szCs w:val="22"/>
          <w:lang w:val="en-GB"/>
        </w:rPr>
        <w:t xml:space="preserve">enial of culture, tradition, convention, </w:t>
      </w:r>
      <w:r w:rsidR="00065841" w:rsidRPr="00140626">
        <w:rPr>
          <w:sz w:val="22"/>
          <w:szCs w:val="22"/>
          <w:lang w:val="en-GB"/>
        </w:rPr>
        <w:t>replaced by nature, but reorientation of intellectual and poetic traditions towards psychological and metaphysical explorations of the relation of mind and nature</w:t>
      </w:r>
    </w:p>
    <w:sectPr w:rsidR="00EF0ACB" w:rsidRPr="00140626" w:rsidSect="00E30F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15"/>
    <w:rsid w:val="000612CA"/>
    <w:rsid w:val="00065841"/>
    <w:rsid w:val="000812A5"/>
    <w:rsid w:val="000D68E7"/>
    <w:rsid w:val="00140626"/>
    <w:rsid w:val="001B316F"/>
    <w:rsid w:val="00215F3B"/>
    <w:rsid w:val="002C64CB"/>
    <w:rsid w:val="003216E5"/>
    <w:rsid w:val="00367446"/>
    <w:rsid w:val="00371D6C"/>
    <w:rsid w:val="003A3C09"/>
    <w:rsid w:val="00407425"/>
    <w:rsid w:val="004327D8"/>
    <w:rsid w:val="00462191"/>
    <w:rsid w:val="00480E9F"/>
    <w:rsid w:val="00481CF5"/>
    <w:rsid w:val="00493A60"/>
    <w:rsid w:val="00547D1C"/>
    <w:rsid w:val="00550F5D"/>
    <w:rsid w:val="005824A8"/>
    <w:rsid w:val="00603095"/>
    <w:rsid w:val="006C36BE"/>
    <w:rsid w:val="007958F3"/>
    <w:rsid w:val="007A1B14"/>
    <w:rsid w:val="007B4364"/>
    <w:rsid w:val="00842A94"/>
    <w:rsid w:val="008A5D14"/>
    <w:rsid w:val="008C7D15"/>
    <w:rsid w:val="008D6264"/>
    <w:rsid w:val="009052CA"/>
    <w:rsid w:val="00A25809"/>
    <w:rsid w:val="00AB3FDF"/>
    <w:rsid w:val="00AE6E55"/>
    <w:rsid w:val="00AF758B"/>
    <w:rsid w:val="00B02A28"/>
    <w:rsid w:val="00C1048C"/>
    <w:rsid w:val="00CF5EA7"/>
    <w:rsid w:val="00DC2DCE"/>
    <w:rsid w:val="00E30F42"/>
    <w:rsid w:val="00E92985"/>
    <w:rsid w:val="00EC1F9B"/>
    <w:rsid w:val="00EF0ACB"/>
    <w:rsid w:val="00F37A09"/>
    <w:rsid w:val="00F500CA"/>
    <w:rsid w:val="00F959F8"/>
    <w:rsid w:val="00FE59F2"/>
    <w:rsid w:val="00FF3AB8"/>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F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8C7D15"/>
    <w:rPr>
      <w:rFonts w:ascii="Times New Roman" w:eastAsia="Times New Roman" w:hAnsi="Times New Roman" w:cs="Times New Roman"/>
      <w:lang w:val="hu-HU"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603095"/>
    <w:pPr>
      <w:spacing w:line="360" w:lineRule="auto"/>
      <w:jc w:val="both"/>
    </w:pPr>
    <w:rPr>
      <w:rFonts w:ascii="Times" w:eastAsia="Times" w:hAnsi="Times"/>
      <w:szCs w:val="20"/>
      <w:lang w:val="cs-CZ"/>
    </w:rPr>
  </w:style>
  <w:style w:type="character" w:customStyle="1" w:styleId="SzvegtrzsChar">
    <w:name w:val="Szövegtörzs Char"/>
    <w:basedOn w:val="Bekezdsalapbettpusa"/>
    <w:link w:val="Szvegtrzs"/>
    <w:semiHidden/>
    <w:rsid w:val="00603095"/>
    <w:rPr>
      <w:rFonts w:ascii="Times" w:eastAsia="Times" w:hAnsi="Times" w:cs="Times New Roman"/>
      <w:szCs w:val="20"/>
      <w:lang w:val="cs-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5375</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komaromy</dc:creator>
  <cp:keywords/>
  <dc:description/>
  <cp:lastModifiedBy>User</cp:lastModifiedBy>
  <cp:revision>2</cp:revision>
  <cp:lastPrinted>2019-11-11T21:25:00Z</cp:lastPrinted>
  <dcterms:created xsi:type="dcterms:W3CDTF">2019-11-11T21:39:00Z</dcterms:created>
  <dcterms:modified xsi:type="dcterms:W3CDTF">2019-11-11T21:39:00Z</dcterms:modified>
</cp:coreProperties>
</file>