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34AF3" w:rsidRPr="002C6C65" w:rsidRDefault="00434BD6">
      <w:pPr>
        <w:pStyle w:val="Szvegtrzs"/>
        <w:widowControl/>
        <w:spacing w:after="0"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fldChar w:fldCharType="begin"/>
      </w:r>
      <w:r w:rsidRPr="002C6C65">
        <w:rPr>
          <w:rFonts w:ascii="Times New Roman" w:hAnsi="Times New Roman" w:cs="Times New Roman"/>
          <w:sz w:val="44"/>
          <w:szCs w:val="44"/>
          <w:lang w:val="en-GB"/>
        </w:rPr>
        <w:instrText xml:space="preserve"> HYPERLINK "http://seas3.elte.hu/seas/cd.pl?c=BBN-AND-305.02&amp;t=s16" \t "base" \h </w:instrText>
      </w:r>
      <w:r w:rsidRPr="002C6C65">
        <w:fldChar w:fldCharType="separate"/>
      </w:r>
      <w:r w:rsidRPr="002C6C65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  <w:lang w:val="en-GB"/>
        </w:rPr>
        <w:t>BBN-AND-305.02</w:t>
      </w:r>
      <w:r w:rsidRPr="002C6C65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  <w:lang w:val="en-GB"/>
        </w:rPr>
        <w:fldChar w:fldCharType="end"/>
      </w: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</w:t>
      </w:r>
      <w:r w:rsidRPr="002C6C65">
        <w:rPr>
          <w:rFonts w:ascii="Times New Roman" w:hAnsi="Times New Roman" w:cs="Times New Roman"/>
          <w:b/>
          <w:color w:val="000040"/>
          <w:sz w:val="44"/>
          <w:szCs w:val="44"/>
          <w:bdr w:val="single" w:sz="2" w:space="1" w:color="033158"/>
          <w:lang w:val="en-GB"/>
        </w:rPr>
        <w:t>Shakespearean Tragedies on Page, Stage and Screen</w:t>
      </w: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 </w:t>
      </w:r>
    </w:p>
    <w:p w:rsidR="00B34AF3" w:rsidRPr="002C6C65" w:rsidRDefault="00434BD6">
      <w:pPr>
        <w:pStyle w:val="Szvegtrzs"/>
        <w:widowControl/>
        <w:spacing w:after="0"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(Thu 12:30–14:00, R315, DES)</w:t>
      </w:r>
    </w:p>
    <w:p w:rsidR="00B34AF3" w:rsidRPr="002C6C65" w:rsidRDefault="00B34AF3">
      <w:pPr>
        <w:widowControl/>
        <w:rPr>
          <w:rFonts w:ascii="Times New Roman" w:hAnsi="Times New Roman" w:cs="Times New Roman"/>
          <w:i/>
          <w:color w:val="033158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Shakespearean Tragedies on Page, Stage and Screen </w:t>
      </w: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(Shakespeare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tragédiai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írásban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,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színpadon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és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filmen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) in spring 2016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Hargitai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Márta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</w:t>
      </w: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</w:t>
      </w: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description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&amp; set texts (in English only) </w:t>
      </w: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Shakespeare's tragedies on page, stage and screen both big and small. </w:t>
      </w: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Active in-class participation in discussions as well as lively, interactive presentation of topics using visuals are encouraged. </w:t>
      </w:r>
    </w:p>
    <w:p w:rsidR="00B34AF3" w:rsidRDefault="00434BD6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Password: acting out.  </w:t>
      </w:r>
    </w:p>
    <w:p w:rsidR="002C6C65" w:rsidRPr="002C6C65" w:rsidRDefault="002C6C65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Requirements:</w:t>
      </w: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regular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attendance;</w:t>
      </w: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set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texts (as listed in weekly syllabus) read in full and in English for the appropriate seminars; </w:t>
      </w: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copies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of set texts in English brought in for the appropriate seminars; </w:t>
      </w:r>
    </w:p>
    <w:p w:rsidR="00B34AF3" w:rsidRPr="002C6C65" w:rsidRDefault="005324F8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1 presentation</w:t>
      </w:r>
      <w:r w:rsidR="00434BD6"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(see topics numbered below) with accompanying useful and detailed handouts (see requirements below) for group-mates &amp; teacher; </w:t>
      </w: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lastRenderedPageBreak/>
        <w:t>active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in class participation;</w:t>
      </w:r>
    </w:p>
    <w:p w:rsidR="002C6C65" w:rsidRPr="005324F8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at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least passing mark (60%) on in-class test to be written on 5 May.  </w:t>
      </w: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</w:t>
      </w: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To comfortably pass the written </w:t>
      </w:r>
      <w:r w:rsidR="005324F8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test,</w:t>
      </w: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you need to re</w:t>
      </w:r>
      <w:r w:rsidR="005324F8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ad at least </w:t>
      </w: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4 articles on </w:t>
      </w:r>
      <w:r w:rsidR="005324F8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Macbeth</w:t>
      </w: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from the list below. For the written exam you can bring the articles you’ve read, but no handouts or other material can be used.</w:t>
      </w: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Primary source: </w:t>
      </w: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Only critical editions are allowed: </w:t>
      </w: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use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(New) Arden Shakespeare or New Cambridge Shakespeare or Oxford Shakespeare critical edition of the plays. </w:t>
      </w: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Secondary sources: Introductions in critical editions, articles below.</w:t>
      </w: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If you see </w:t>
      </w:r>
      <w:hyperlink r:id="rId5">
        <w:r w:rsidRPr="002C6C65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  <w:lang w:val="en-GB"/>
          </w:rPr>
          <w:t>http://www.jstor.org/stable/</w:t>
        </w:r>
      </w:hyperlink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.... </w:t>
      </w: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next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to the journal article’s title and author, it means the full article can be downloaded from jstor.org.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Jstor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is a database which ELTE University has access to. See </w:t>
      </w:r>
      <w:hyperlink r:id="rId6">
        <w:r w:rsidRPr="002C6C65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  <w:lang w:val="en-GB"/>
          </w:rPr>
          <w:t>http://seaswiki.elte.hu/research/Off-Campus_Access_to_ELTE%E2%80%99s_Licensed_Web_Resources</w:t>
        </w:r>
      </w:hyperlink>
    </w:p>
    <w:p w:rsidR="00B34AF3" w:rsidRPr="002C6C65" w:rsidRDefault="00B34AF3">
      <w:pPr>
        <w:widowControl/>
        <w:rPr>
          <w:rFonts w:ascii="Times New Roman" w:hAnsi="Times New Roman" w:cs="Times New Roman"/>
          <w:color w:val="033158"/>
          <w:sz w:val="44"/>
          <w:szCs w:val="44"/>
          <w:bdr w:val="single" w:sz="2" w:space="1" w:color="033158"/>
          <w:lang w:val="en-GB"/>
        </w:rPr>
      </w:pPr>
    </w:p>
    <w:p w:rsidR="00B34AF3" w:rsidRDefault="00434BD6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lastRenderedPageBreak/>
        <w:t xml:space="preserve">Students should present their chosen topics ONLY on the assigned dates! </w:t>
      </w:r>
    </w:p>
    <w:p w:rsidR="002C6C65" w:rsidRPr="002C6C65" w:rsidRDefault="002C6C65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</w:p>
    <w:p w:rsidR="002C6C65" w:rsidRDefault="00434BD6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Handouts</w:t>
      </w:r>
      <w:r w:rsidR="005324F8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/</w:t>
      </w:r>
      <w:proofErr w:type="spellStart"/>
      <w:r w:rsidR="005324F8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ppts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should: </w:t>
      </w:r>
    </w:p>
    <w:p w:rsidR="002C6C65" w:rsidRDefault="00434BD6" w:rsidP="000E2E75">
      <w:pPr>
        <w:widowControl/>
        <w:jc w:val="both"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- include warming-up exercises b</w:t>
      </w:r>
      <w:r w:rsidR="000E2E7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ased on the play-text</w:t>
      </w: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: e.g. free association, quizzes, matching exercises, etc. </w:t>
      </w:r>
    </w:p>
    <w:p w:rsidR="002C6C65" w:rsidRDefault="00434BD6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- summarize the main argument of the articles: preferably in the form of a gap-fill exercise </w:t>
      </w:r>
    </w:p>
    <w:p w:rsidR="000E2E75" w:rsidRDefault="00434BD6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- </w:t>
      </w: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include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warming-down exercises: </w:t>
      </w:r>
    </w:p>
    <w:p w:rsidR="000E2E75" w:rsidRDefault="00434BD6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e.g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. comprehension check-questions, true-false statements </w:t>
      </w: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- </w:t>
      </w: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all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exercises should focus on the Shakespearean play or the chosen topic. </w:t>
      </w: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DO NOT USE ANONYMOUS INTERNET SOURCES!!! </w:t>
      </w: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Students should present their chosen topics ONLY on the assigned dates! </w:t>
      </w: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Weekly syllabus </w:t>
      </w: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11 Feb.: introduction, application for presentations </w:t>
      </w: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18 Feb.: Renaissance tragedies </w:t>
      </w: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5324F8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25 Feb.: </w:t>
      </w:r>
      <w:r w:rsidR="00434BD6"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</w:t>
      </w: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3 March: </w:t>
      </w: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10 March: </w:t>
      </w: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17 March: </w:t>
      </w: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24 March: spring break</w:t>
      </w: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31 March: </w:t>
      </w: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5324F8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7 Apr.: </w:t>
      </w:r>
      <w:r w:rsidR="00434BD6"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</w:t>
      </w: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14 Apr.: </w:t>
      </w: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21 Apr.: </w:t>
      </w: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28</w:t>
      </w:r>
      <w:r w:rsidR="005324F8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Apr.: </w:t>
      </w: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5 </w:t>
      </w: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May.: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written exam (end-term test): based on critical comments from the articles above and “problems” from the play to discuss in a meaningful argumentative way.</w:t>
      </w: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12 May: retakes, evaluation, farewell </w:t>
      </w:r>
    </w:p>
    <w:p w:rsidR="00B34AF3" w:rsidRPr="002C6C65" w:rsidRDefault="00B34AF3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lastRenderedPageBreak/>
        <w:t xml:space="preserve">Presentation topics on Macbeth: </w:t>
      </w: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1, Notes on Macbeth Author(s): Albert H.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Tolman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Source: PMLA, Vol. 11, No. 2 (1896), pp. 200-219 Published by: Modern Language Association </w:t>
      </w:r>
    </w:p>
    <w:p w:rsidR="005324F8" w:rsidRDefault="005324F8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2, A.C: Bradley: Notes on Macbeth in: Shakespearean Tragedy pp. 466-493 (web) </w:t>
      </w:r>
    </w:p>
    <w:p w:rsidR="005324F8" w:rsidRDefault="005324F8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3, 1, </w:t>
      </w: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The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Secret'st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Man of Blood. A Study of Dramatic Irony in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MacbethAuthor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(s): William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BlissettSource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: Shakespeare Quarterly, Vol. 10, No. 3 (Summer, 1959), pp. 397-408Published by: Folger Shakespeare Library in association with George Washington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UniversityStable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URL: </w:t>
      </w:r>
      <w:hyperlink r:id="rId7">
        <w:r w:rsidRPr="002C6C65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  <w:lang w:val="en-GB"/>
          </w:rPr>
          <w:t>http://www.jstor.org/stable/2866862</w:t>
        </w:r>
      </w:hyperlink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 </w:t>
      </w:r>
    </w:p>
    <w:p w:rsidR="005324F8" w:rsidRDefault="005324F8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4, Macbeth and His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PorterAuthor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(s): Frederic B.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TromlySource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: Shakespeare Quarterly, Vol. 26, No. 2 Spring, 1975), pp. 151-156Published by: Folger Shakespeare Library in association with George Washington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UniversityStable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URL</w:t>
      </w: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:</w:t>
      </w:r>
      <w:proofErr w:type="gramEnd"/>
      <w:r w:rsidRPr="002C6C65">
        <w:fldChar w:fldCharType="begin"/>
      </w:r>
      <w:r w:rsidRPr="002C6C65">
        <w:rPr>
          <w:rFonts w:ascii="Times New Roman" w:hAnsi="Times New Roman" w:cs="Times New Roman"/>
          <w:sz w:val="44"/>
          <w:szCs w:val="44"/>
          <w:lang w:val="en-GB"/>
        </w:rPr>
        <w:instrText xml:space="preserve"> HYPERLINK "http://www.jstor.org/stable/2869244" \h </w:instrText>
      </w:r>
      <w:r w:rsidRPr="002C6C65">
        <w:fldChar w:fldCharType="separate"/>
      </w:r>
      <w:r w:rsidRPr="002C6C65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  <w:lang w:val="en-GB"/>
        </w:rPr>
        <w:t>http://www.jstor.org/stable/2869244</w:t>
      </w:r>
      <w:r w:rsidRPr="002C6C65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  <w:lang w:val="en-GB"/>
        </w:rPr>
        <w:fldChar w:fldCharType="end"/>
      </w: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 </w:t>
      </w:r>
    </w:p>
    <w:p w:rsidR="005324F8" w:rsidRDefault="005324F8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5, The Unity of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MacbethAuthor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(s):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Brents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StirlingSource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: Shakespeare Quarterly, Vol. 4, No. 4 (Oct., 1953), pp. 385-394Published by: Folger </w:t>
      </w: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lastRenderedPageBreak/>
        <w:t xml:space="preserve">Shakespeare Library in association with George Washington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UniversityStable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URL: </w:t>
      </w:r>
      <w:hyperlink r:id="rId8">
        <w:r w:rsidRPr="002C6C65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  <w:lang w:val="en-GB"/>
          </w:rPr>
          <w:t>http://www.jstor.org/stable/2866474</w:t>
        </w:r>
      </w:hyperlink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 </w:t>
      </w:r>
    </w:p>
    <w:p w:rsidR="005324F8" w:rsidRDefault="005324F8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6, Freud on the Macbeths From Some Character-types Met With In Psycho-analytical Work (1916), by Sigmund Freud (from Wain: Macbeth A Casebook</w:t>
      </w: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)</w:t>
      </w:r>
      <w:r w:rsidR="00FF78B1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Aida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</w:t>
      </w:r>
    </w:p>
    <w:p w:rsidR="005324F8" w:rsidRDefault="005324F8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7, In Deepest Consequence: Macbeth Author(s): Herbert R.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Coursen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,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Jr.Source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: Shakespeare Quarterly, Vol. 18, No. 4 (Autumn, 1967), pp. 375-388Published by: Folger Shakespeare Library in association with George Washington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UniversityStable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URL</w:t>
      </w: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:</w:t>
      </w:r>
      <w:proofErr w:type="gramEnd"/>
      <w:r w:rsidRPr="002C6C65">
        <w:fldChar w:fldCharType="begin"/>
      </w:r>
      <w:r w:rsidRPr="002C6C65">
        <w:rPr>
          <w:rFonts w:ascii="Times New Roman" w:hAnsi="Times New Roman" w:cs="Times New Roman"/>
          <w:sz w:val="44"/>
          <w:szCs w:val="44"/>
          <w:lang w:val="en-GB"/>
        </w:rPr>
        <w:instrText xml:space="preserve"> HYPERLINK "http://www.jstor.org/stable/2867630" \h </w:instrText>
      </w:r>
      <w:r w:rsidRPr="002C6C65">
        <w:fldChar w:fldCharType="separate"/>
      </w:r>
      <w:r w:rsidRPr="002C6C65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  <w:lang w:val="en-GB"/>
        </w:rPr>
        <w:t>http://www.jstor.org/stable/2867630</w:t>
      </w:r>
      <w:r w:rsidRPr="002C6C65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  <w:lang w:val="en-GB"/>
        </w:rPr>
        <w:fldChar w:fldCharType="end"/>
      </w: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 . </w:t>
      </w:r>
    </w:p>
    <w:p w:rsidR="005324F8" w:rsidRDefault="005324F8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8, The Moral Thinking of Macbeth Author: J. Gregory Keller Indiana–Purdue University Indianapolis </w:t>
      </w:r>
      <w:hyperlink r:id="rId9">
        <w:r w:rsidRPr="002C6C65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  <w:lang w:val="en-GB"/>
          </w:rPr>
          <w:t>http://muse.jhu.edu/journals/philosophy_and_literature/v029/29.1keller.html</w:t>
        </w:r>
      </w:hyperlink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 pp. 41-56 </w:t>
      </w:r>
    </w:p>
    <w:p w:rsidR="005324F8" w:rsidRDefault="005324F8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9, Lady Macbeth and the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Daemonologie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of Hysteria Levin, Joanna.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ELH, Volume 69, Number 1, Spring 2002, pp. 21-55 (Article) DOI: 10.1353/elh.2002.0009 </w:t>
      </w:r>
      <w:hyperlink r:id="rId10">
        <w:r w:rsidRPr="002C6C65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  <w:lang w:val="en-GB"/>
          </w:rPr>
          <w:t>http://muse.jhu.edu/journals/el</w:t>
        </w:r>
        <w:r w:rsidRPr="002C6C65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  <w:lang w:val="en-GB"/>
          </w:rPr>
          <w:lastRenderedPageBreak/>
          <w:t>h/v069/69.1levin.html</w:t>
        </w:r>
      </w:hyperlink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 ((Photo</w:t>
      </w: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)copy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provided) </w:t>
      </w:r>
      <w:proofErr w:type="spellStart"/>
      <w:r w:rsidR="00FF78B1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Szujó</w:t>
      </w:r>
      <w:proofErr w:type="spellEnd"/>
      <w:r w:rsidR="00FF78B1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</w:t>
      </w:r>
      <w:proofErr w:type="spellStart"/>
      <w:r w:rsidR="00FF78B1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Dóra</w:t>
      </w:r>
      <w:proofErr w:type="spellEnd"/>
      <w:r w:rsidR="00FF78B1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. </w:t>
      </w:r>
      <w:proofErr w:type="spellStart"/>
      <w:r w:rsidR="00FF78B1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Zsófi</w:t>
      </w:r>
      <w:proofErr w:type="spellEnd"/>
      <w:r w:rsidR="00FF78B1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</w:t>
      </w:r>
      <w:proofErr w:type="spellStart"/>
      <w:r w:rsidR="00FF78B1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Millich</w:t>
      </w:r>
      <w:proofErr w:type="spellEnd"/>
      <w:r w:rsidR="00FF78B1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,</w:t>
      </w:r>
    </w:p>
    <w:p w:rsidR="005324F8" w:rsidRDefault="005324F8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10, Lady Macbeth's Indispensable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ChildAuthor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(s): Marvin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RosenbergReviewed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work(s)</w:t>
      </w: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:Source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: Educational Theatre Journal, Vol. 26, No. 1 (Mar., 1974), pp. 14-19Published by: The Johns Hopkins University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PressStable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URL:</w:t>
      </w:r>
      <w:hyperlink r:id="rId11">
        <w:r w:rsidRPr="002C6C65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  <w:lang w:val="en-GB"/>
          </w:rPr>
          <w:t>http://www.jstor.org/stable/3206576</w:t>
        </w:r>
      </w:hyperlink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 . </w:t>
      </w:r>
    </w:p>
    <w:p w:rsidR="005324F8" w:rsidRDefault="005324F8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11</w:t>
      </w: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,The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Sounds of Supernatural Soliciting in "Macbeth" Author(s): David L.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Kranz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Source: Studies in Philology, Vol. 100, No. 3 (Summer, 2003), pp. 346-383Published by: University of North Carolina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PressStable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URL: </w:t>
      </w:r>
      <w:hyperlink r:id="rId12">
        <w:r w:rsidRPr="002C6C65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  <w:lang w:val="en-GB"/>
          </w:rPr>
          <w:t>http://www.jstor.org/stable/4174762</w:t>
        </w:r>
      </w:hyperlink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 </w:t>
      </w:r>
    </w:p>
    <w:p w:rsidR="005324F8" w:rsidRDefault="005324F8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12,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MacBeth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, King James, and the Bible Author(s): Jane H.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JackSource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: ELH, Vol. 22, No. 3 (Sep., 1955), pp. 173-193Published by: The Johns Hopkins University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PressStable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</w:t>
      </w:r>
      <w:proofErr w:type="spellStart"/>
      <w:r w:rsidR="00D1118F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Tóth</w:t>
      </w:r>
      <w:proofErr w:type="spellEnd"/>
      <w:r w:rsidR="00D1118F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</w:t>
      </w:r>
      <w:proofErr w:type="spellStart"/>
      <w:r w:rsidR="00D1118F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Eszter</w:t>
      </w:r>
      <w:proofErr w:type="spellEnd"/>
      <w:r w:rsidR="00D1118F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</w:t>
      </w: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URL</w:t>
      </w: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:</w:t>
      </w:r>
      <w:proofErr w:type="gramEnd"/>
      <w:r w:rsidRPr="002C6C65">
        <w:fldChar w:fldCharType="begin"/>
      </w:r>
      <w:r w:rsidRPr="002C6C65">
        <w:rPr>
          <w:rFonts w:ascii="Times New Roman" w:hAnsi="Times New Roman" w:cs="Times New Roman"/>
          <w:sz w:val="44"/>
          <w:szCs w:val="44"/>
          <w:lang w:val="en-GB"/>
        </w:rPr>
        <w:instrText xml:space="preserve"> HYPERLINK "http://www.jstor.org/stable/2871874" \h </w:instrText>
      </w:r>
      <w:r w:rsidRPr="002C6C65">
        <w:fldChar w:fldCharType="separate"/>
      </w:r>
      <w:r w:rsidRPr="002C6C65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  <w:lang w:val="en-GB"/>
        </w:rPr>
        <w:t>http://www.jstor.org/stable/2871874</w:t>
      </w:r>
      <w:r w:rsidRPr="002C6C65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  <w:lang w:val="en-GB"/>
        </w:rPr>
        <w:fldChar w:fldCharType="end"/>
      </w: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 </w:t>
      </w:r>
    </w:p>
    <w:p w:rsidR="005324F8" w:rsidRDefault="005324F8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13, The Perversion of Manliness in Macbeth Author(s):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Jarold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Ramsey Source: Studies in English Literature, 1500-1900, Vol. 13, No. 2, Elizabethan </w:t>
      </w: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lastRenderedPageBreak/>
        <w:t>and Jacobean Drama (Spring, 1973), pp. 285-300 Published by: Rice University Stable URL: </w:t>
      </w:r>
      <w:hyperlink r:id="rId13">
        <w:r w:rsidRPr="002C6C65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  <w:lang w:val="en-GB"/>
          </w:rPr>
          <w:t>http://www.jstor.org/stable/449740</w:t>
        </w:r>
      </w:hyperlink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 . </w:t>
      </w:r>
    </w:p>
    <w:p w:rsidR="005324F8" w:rsidRDefault="005324F8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14, from Macbeth A Casebook ed. John Wain (seas library): “The milk of </w:t>
      </w: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concord :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an essay on life-themes in Macbeth” / G. Wilson Knight from Macbeth A Casebook ed. John Wain (seas library): </w:t>
      </w:r>
    </w:p>
    <w:p w:rsidR="005324F8" w:rsidRDefault="005324F8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15, “Shakespeare's imagery and what it tells us” / Caroline Spurgeon ((Photo</w:t>
      </w: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)copy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provided) </w:t>
      </w:r>
    </w:p>
    <w:p w:rsidR="005324F8" w:rsidRDefault="005324F8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16, "’The naked babe’ and the cloak of manliness” /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Cleanth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Brooks ((Photo</w:t>
      </w: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)copy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provided) </w:t>
      </w:r>
    </w:p>
    <w:p w:rsidR="005324F8" w:rsidRDefault="005324F8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17, Stage and Screen: The Trevor Nunn "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Macbeth"Review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by: Michael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MullinShakespeare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Quarterly, Vol. 38, No. 3 (Autumn, 1987), pp. 350-359Published by: Folger Shakespeare Library in association with George Washington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UniversityStable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URL</w:t>
      </w: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:</w:t>
      </w:r>
      <w:proofErr w:type="gramEnd"/>
      <w:r w:rsidRPr="002C6C65">
        <w:fldChar w:fldCharType="begin"/>
      </w:r>
      <w:r w:rsidRPr="002C6C65">
        <w:rPr>
          <w:rFonts w:ascii="Times New Roman" w:hAnsi="Times New Roman" w:cs="Times New Roman"/>
          <w:sz w:val="44"/>
          <w:szCs w:val="44"/>
          <w:lang w:val="en-GB"/>
        </w:rPr>
        <w:instrText xml:space="preserve"> HYPERLINK "http://www.jstor.org/stable/2870509" \h </w:instrText>
      </w:r>
      <w:r w:rsidRPr="002C6C65">
        <w:fldChar w:fldCharType="separate"/>
      </w:r>
      <w:r w:rsidRPr="002C6C65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  <w:lang w:val="en-GB"/>
        </w:rPr>
        <w:t>http://www.jstor.org/stable/2870509</w:t>
      </w:r>
      <w:r w:rsidRPr="002C6C65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  <w:lang w:val="en-GB"/>
        </w:rPr>
        <w:fldChar w:fldCharType="end"/>
      </w: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 </w:t>
      </w:r>
    </w:p>
    <w:p w:rsidR="005324F8" w:rsidRDefault="005324F8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18, But Was It "Shakespeare?</w:t>
      </w: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":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Welles's "Macbeth" and "Julius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Caesar"Author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(s): John S.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O'connorReviewed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work(s):Source: Theatre Journal, Vol. 32, No. 3 (Oct., 1980), pp. 336-348Published by: </w:t>
      </w: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lastRenderedPageBreak/>
        <w:t xml:space="preserve">The Johns Hopkins University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PressStable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URL: </w:t>
      </w:r>
      <w:hyperlink r:id="rId14">
        <w:r w:rsidRPr="002C6C65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  <w:lang w:val="en-GB"/>
          </w:rPr>
          <w:t>http://www.jstor.org/stable/3206889</w:t>
        </w:r>
      </w:hyperlink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 </w:t>
      </w:r>
    </w:p>
    <w:p w:rsidR="005324F8" w:rsidRDefault="005324F8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Pr="002C6C65" w:rsidRDefault="00434BD6">
      <w:pPr>
        <w:widowControl/>
        <w:rPr>
          <w:rFonts w:ascii="Times New Roman" w:hAnsi="Times New Roman" w:cs="Times New Roman"/>
          <w:sz w:val="44"/>
          <w:szCs w:val="44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19, Seeing through Macbeth Author(s): Stephen Leo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Carr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and Peggy A.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KnappReviewed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work(s)</w:t>
      </w: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:Source</w:t>
      </w:r>
      <w:proofErr w:type="gram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: PMLA, Vol. 96, No. 5 (Oct., 1981), pp. 837-847Published by: Modern Language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AssociationStable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URL: </w:t>
      </w:r>
      <w:hyperlink r:id="rId15">
        <w:r w:rsidRPr="002C6C65">
          <w:rPr>
            <w:rStyle w:val="Internet-hivatkozs"/>
            <w:rFonts w:ascii="Times New Roman" w:hAnsi="Times New Roman" w:cs="Times New Roman"/>
            <w:color w:val="033158"/>
            <w:sz w:val="44"/>
            <w:szCs w:val="44"/>
            <w:u w:val="none"/>
            <w:bdr w:val="single" w:sz="2" w:space="1" w:color="033158"/>
            <w:lang w:val="en-GB"/>
          </w:rPr>
          <w:t>http://www.jstor.org/stable/462127</w:t>
        </w:r>
      </w:hyperlink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 (about two illustrations of Macbeth: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Zoffany’s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and Fuseli’s) </w:t>
      </w:r>
    </w:p>
    <w:p w:rsidR="005324F8" w:rsidRDefault="005324F8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5324F8" w:rsidRDefault="00434BD6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20, The Curse on Macbeth: extensive web search</w:t>
      </w:r>
      <w:r w:rsidR="00FF78B1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Faludi Beatrix</w:t>
      </w: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 </w:t>
      </w:r>
    </w:p>
    <w:p w:rsidR="005324F8" w:rsidRDefault="005324F8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</w:p>
    <w:p w:rsidR="00B34AF3" w:rsidRDefault="00434BD6">
      <w:pPr>
        <w:widowControl/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</w:pP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21</w:t>
      </w:r>
      <w:proofErr w:type="gram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,</w:t>
      </w:r>
      <w:proofErr w:type="gramEnd"/>
      <w:r w:rsidRPr="002C6C65">
        <w:fldChar w:fldCharType="begin"/>
      </w:r>
      <w:r w:rsidRPr="002C6C65">
        <w:rPr>
          <w:rFonts w:ascii="Times New Roman" w:hAnsi="Times New Roman" w:cs="Times New Roman"/>
          <w:sz w:val="44"/>
          <w:szCs w:val="44"/>
          <w:lang w:val="en-GB"/>
        </w:rPr>
        <w:instrText xml:space="preserve"> HYPERLINK "http://www.thefreelibrary.com/Symbolic+and+thematic+impoverishment+in+Polanski's+Macbeth.-a0304726831" \h </w:instrText>
      </w:r>
      <w:r w:rsidRPr="002C6C65">
        <w:fldChar w:fldCharType="separate"/>
      </w:r>
      <w:r w:rsidRPr="002C6C65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  <w:lang w:val="en-GB"/>
        </w:rPr>
        <w:t>http://www.thefreelibrary.com/Symbolic+and+thematic+impoverishment+in+Polanski's+Macbeth.-a0304726831</w:t>
      </w:r>
      <w:r w:rsidRPr="002C6C65">
        <w:rPr>
          <w:rStyle w:val="Internet-hivatkozs"/>
          <w:rFonts w:ascii="Times New Roman" w:hAnsi="Times New Roman" w:cs="Times New Roman"/>
          <w:color w:val="033158"/>
          <w:sz w:val="44"/>
          <w:szCs w:val="44"/>
          <w:u w:val="none"/>
          <w:bdr w:val="single" w:sz="2" w:space="1" w:color="033158"/>
          <w:lang w:val="en-GB"/>
        </w:rPr>
        <w:fldChar w:fldCharType="end"/>
      </w:r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 xml:space="preserve">, author: </w:t>
      </w:r>
      <w:proofErr w:type="spellStart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Forker</w:t>
      </w:r>
      <w:proofErr w:type="spellEnd"/>
      <w:r w:rsidRPr="002C6C65">
        <w:rPr>
          <w:rFonts w:ascii="Times New Roman" w:hAnsi="Times New Roman" w:cs="Times New Roman"/>
          <w:color w:val="000040"/>
          <w:sz w:val="44"/>
          <w:szCs w:val="44"/>
          <w:bdr w:val="single" w:sz="2" w:space="1" w:color="033158"/>
          <w:lang w:val="en-GB"/>
        </w:rPr>
        <w:t>, Charles R, title: Symbolic and thematic impoverishment in Polanski's Macbeth.</w:t>
      </w:r>
    </w:p>
    <w:p w:rsidR="002C6C65" w:rsidRPr="002C6C65" w:rsidRDefault="002C6C65" w:rsidP="002C6C65">
      <w:pPr>
        <w:pStyle w:val="Cmsor1"/>
        <w:shd w:val="clear" w:color="auto" w:fill="FFFFFF"/>
        <w:rPr>
          <w:b w:val="0"/>
          <w:sz w:val="44"/>
          <w:szCs w:val="44"/>
        </w:rPr>
      </w:pPr>
      <w:r w:rsidRPr="002C6C65">
        <w:rPr>
          <w:b w:val="0"/>
          <w:color w:val="000040"/>
          <w:sz w:val="44"/>
          <w:szCs w:val="44"/>
          <w:bdr w:val="single" w:sz="2" w:space="1" w:color="033158"/>
          <w:lang w:val="en-GB"/>
        </w:rPr>
        <w:t xml:space="preserve">22, </w:t>
      </w:r>
      <w:r w:rsidRPr="002C6C65">
        <w:rPr>
          <w:b w:val="0"/>
          <w:bCs w:val="0"/>
          <w:color w:val="333333"/>
          <w:sz w:val="44"/>
          <w:szCs w:val="44"/>
        </w:rPr>
        <w:t>"</w:t>
      </w:r>
      <w:r w:rsidRPr="002C6C65">
        <w:rPr>
          <w:b w:val="0"/>
          <w:bCs w:val="0"/>
          <w:sz w:val="44"/>
          <w:szCs w:val="44"/>
        </w:rPr>
        <w:t xml:space="preserve">I Pray </w:t>
      </w:r>
      <w:proofErr w:type="spellStart"/>
      <w:r w:rsidRPr="002C6C65">
        <w:rPr>
          <w:b w:val="0"/>
          <w:bCs w:val="0"/>
          <w:sz w:val="44"/>
          <w:szCs w:val="44"/>
        </w:rPr>
        <w:t>You</w:t>
      </w:r>
      <w:proofErr w:type="spellEnd"/>
      <w:r w:rsidRPr="002C6C65">
        <w:rPr>
          <w:b w:val="0"/>
          <w:bCs w:val="0"/>
          <w:sz w:val="44"/>
          <w:szCs w:val="44"/>
        </w:rPr>
        <w:t xml:space="preserve">, </w:t>
      </w:r>
      <w:proofErr w:type="spellStart"/>
      <w:r w:rsidRPr="002C6C65">
        <w:rPr>
          <w:b w:val="0"/>
          <w:bCs w:val="0"/>
          <w:sz w:val="44"/>
          <w:szCs w:val="44"/>
        </w:rPr>
        <w:t>Remember</w:t>
      </w:r>
      <w:proofErr w:type="spellEnd"/>
      <w:r w:rsidRPr="002C6C65">
        <w:rPr>
          <w:b w:val="0"/>
          <w:bCs w:val="0"/>
          <w:sz w:val="44"/>
          <w:szCs w:val="44"/>
        </w:rPr>
        <w:t xml:space="preserve"> </w:t>
      </w:r>
      <w:proofErr w:type="spellStart"/>
      <w:r w:rsidRPr="002C6C65">
        <w:rPr>
          <w:b w:val="0"/>
          <w:bCs w:val="0"/>
          <w:sz w:val="44"/>
          <w:szCs w:val="44"/>
        </w:rPr>
        <w:t>the</w:t>
      </w:r>
      <w:proofErr w:type="spellEnd"/>
      <w:r w:rsidRPr="002C6C65">
        <w:rPr>
          <w:b w:val="0"/>
          <w:bCs w:val="0"/>
          <w:sz w:val="44"/>
          <w:szCs w:val="44"/>
        </w:rPr>
        <w:t xml:space="preserve"> </w:t>
      </w:r>
      <w:proofErr w:type="spellStart"/>
      <w:r w:rsidRPr="002C6C65">
        <w:rPr>
          <w:b w:val="0"/>
          <w:bCs w:val="0"/>
          <w:sz w:val="44"/>
          <w:szCs w:val="44"/>
        </w:rPr>
        <w:t>Porter</w:t>
      </w:r>
      <w:proofErr w:type="spellEnd"/>
      <w:r w:rsidRPr="002C6C65">
        <w:rPr>
          <w:b w:val="0"/>
          <w:bCs w:val="0"/>
          <w:sz w:val="44"/>
          <w:szCs w:val="44"/>
        </w:rPr>
        <w:t xml:space="preserve">" </w:t>
      </w:r>
      <w:r w:rsidRPr="002C6C65">
        <w:rPr>
          <w:b w:val="0"/>
          <w:sz w:val="44"/>
          <w:szCs w:val="44"/>
        </w:rPr>
        <w:t xml:space="preserve">John B. </w:t>
      </w:r>
      <w:proofErr w:type="spellStart"/>
      <w:r w:rsidRPr="002C6C65">
        <w:rPr>
          <w:b w:val="0"/>
          <w:sz w:val="44"/>
          <w:szCs w:val="44"/>
        </w:rPr>
        <w:t>Harcourt</w:t>
      </w:r>
      <w:proofErr w:type="spellEnd"/>
      <w:r w:rsidRPr="002C6C65">
        <w:rPr>
          <w:b w:val="0"/>
          <w:sz w:val="44"/>
          <w:szCs w:val="44"/>
        </w:rPr>
        <w:t xml:space="preserve"> </w:t>
      </w:r>
      <w:r w:rsidRPr="002C6C65">
        <w:rPr>
          <w:b w:val="0"/>
          <w:i/>
          <w:iCs/>
          <w:sz w:val="44"/>
          <w:szCs w:val="44"/>
        </w:rPr>
        <w:t xml:space="preserve">Shakespeare </w:t>
      </w:r>
      <w:proofErr w:type="spellStart"/>
      <w:r w:rsidRPr="002C6C65">
        <w:rPr>
          <w:b w:val="0"/>
          <w:i/>
          <w:iCs/>
          <w:sz w:val="44"/>
          <w:szCs w:val="44"/>
        </w:rPr>
        <w:t>Quarterly</w:t>
      </w:r>
      <w:proofErr w:type="spellEnd"/>
      <w:r w:rsidRPr="002C6C65">
        <w:rPr>
          <w:b w:val="0"/>
          <w:i/>
          <w:iCs/>
          <w:sz w:val="44"/>
          <w:szCs w:val="44"/>
        </w:rPr>
        <w:t xml:space="preserve"> </w:t>
      </w:r>
      <w:proofErr w:type="spellStart"/>
      <w:r w:rsidRPr="002C6C65">
        <w:rPr>
          <w:b w:val="0"/>
          <w:sz w:val="44"/>
          <w:szCs w:val="44"/>
        </w:rPr>
        <w:t>Vol</w:t>
      </w:r>
      <w:proofErr w:type="spellEnd"/>
      <w:r w:rsidRPr="002C6C65">
        <w:rPr>
          <w:b w:val="0"/>
          <w:sz w:val="44"/>
          <w:szCs w:val="44"/>
        </w:rPr>
        <w:t>. 12, No. 4 (</w:t>
      </w:r>
      <w:proofErr w:type="spellStart"/>
      <w:proofErr w:type="gramStart"/>
      <w:r w:rsidRPr="002C6C65">
        <w:rPr>
          <w:b w:val="0"/>
          <w:sz w:val="44"/>
          <w:szCs w:val="44"/>
        </w:rPr>
        <w:t>Autumn</w:t>
      </w:r>
      <w:proofErr w:type="spellEnd"/>
      <w:proofErr w:type="gramEnd"/>
      <w:r w:rsidRPr="002C6C65">
        <w:rPr>
          <w:b w:val="0"/>
          <w:sz w:val="44"/>
          <w:szCs w:val="44"/>
        </w:rPr>
        <w:t xml:space="preserve">, 1961), pp. 393-402 </w:t>
      </w:r>
      <w:proofErr w:type="spellStart"/>
      <w:r w:rsidRPr="002C6C65">
        <w:rPr>
          <w:b w:val="0"/>
          <w:sz w:val="44"/>
          <w:szCs w:val="44"/>
        </w:rPr>
        <w:t>Published</w:t>
      </w:r>
      <w:proofErr w:type="spellEnd"/>
      <w:r w:rsidRPr="002C6C65">
        <w:rPr>
          <w:b w:val="0"/>
          <w:sz w:val="44"/>
          <w:szCs w:val="44"/>
        </w:rPr>
        <w:t xml:space="preserve"> </w:t>
      </w:r>
      <w:proofErr w:type="spellStart"/>
      <w:r w:rsidRPr="002C6C65">
        <w:rPr>
          <w:b w:val="0"/>
          <w:sz w:val="44"/>
          <w:szCs w:val="44"/>
        </w:rPr>
        <w:t>by</w:t>
      </w:r>
      <w:proofErr w:type="spellEnd"/>
      <w:r w:rsidRPr="002C6C65">
        <w:rPr>
          <w:b w:val="0"/>
          <w:sz w:val="44"/>
          <w:szCs w:val="44"/>
        </w:rPr>
        <w:t>: </w:t>
      </w:r>
      <w:hyperlink r:id="rId16" w:history="1">
        <w:r w:rsidRPr="002C6C65">
          <w:rPr>
            <w:b w:val="0"/>
            <w:sz w:val="44"/>
            <w:szCs w:val="44"/>
            <w:u w:val="single"/>
          </w:rPr>
          <w:t>Folger Shakespeare Library</w:t>
        </w:r>
      </w:hyperlink>
      <w:r w:rsidRPr="002C6C65">
        <w:rPr>
          <w:b w:val="0"/>
          <w:sz w:val="44"/>
          <w:szCs w:val="44"/>
        </w:rPr>
        <w:t xml:space="preserve"> in </w:t>
      </w:r>
      <w:proofErr w:type="spellStart"/>
      <w:r w:rsidRPr="002C6C65">
        <w:rPr>
          <w:b w:val="0"/>
          <w:sz w:val="44"/>
          <w:szCs w:val="44"/>
        </w:rPr>
        <w:t>association</w:t>
      </w:r>
      <w:proofErr w:type="spellEnd"/>
      <w:r w:rsidRPr="002C6C65">
        <w:rPr>
          <w:b w:val="0"/>
          <w:sz w:val="44"/>
          <w:szCs w:val="44"/>
        </w:rPr>
        <w:t xml:space="preserve"> </w:t>
      </w:r>
      <w:proofErr w:type="spellStart"/>
      <w:r w:rsidRPr="002C6C65">
        <w:rPr>
          <w:b w:val="0"/>
          <w:sz w:val="44"/>
          <w:szCs w:val="44"/>
        </w:rPr>
        <w:t>with</w:t>
      </w:r>
      <w:hyperlink r:id="rId17" w:history="1">
        <w:r w:rsidRPr="002C6C65">
          <w:rPr>
            <w:b w:val="0"/>
            <w:sz w:val="44"/>
            <w:szCs w:val="44"/>
            <w:u w:val="single"/>
          </w:rPr>
          <w:t>George</w:t>
        </w:r>
        <w:proofErr w:type="spellEnd"/>
        <w:r w:rsidRPr="002C6C65">
          <w:rPr>
            <w:b w:val="0"/>
            <w:sz w:val="44"/>
            <w:szCs w:val="44"/>
            <w:u w:val="single"/>
          </w:rPr>
          <w:t xml:space="preserve"> Washington University</w:t>
        </w:r>
      </w:hyperlink>
      <w:r w:rsidRPr="002C6C65">
        <w:rPr>
          <w:b w:val="0"/>
          <w:sz w:val="44"/>
          <w:szCs w:val="44"/>
        </w:rPr>
        <w:t xml:space="preserve"> DOI: 10.2307/2867456 </w:t>
      </w:r>
      <w:proofErr w:type="spellStart"/>
      <w:r w:rsidRPr="002C6C65">
        <w:rPr>
          <w:b w:val="0"/>
          <w:sz w:val="44"/>
          <w:szCs w:val="44"/>
        </w:rPr>
        <w:t>Stable</w:t>
      </w:r>
      <w:proofErr w:type="spellEnd"/>
      <w:r w:rsidRPr="002C6C65">
        <w:rPr>
          <w:b w:val="0"/>
          <w:sz w:val="44"/>
          <w:szCs w:val="44"/>
        </w:rPr>
        <w:t xml:space="preserve"> URL: http://www.jstor.org/stable/2867456</w:t>
      </w:r>
    </w:p>
    <w:p w:rsidR="005324F8" w:rsidRDefault="005324F8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</w:p>
    <w:p w:rsidR="00784E49" w:rsidRDefault="00784E49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r>
        <w:rPr>
          <w:rFonts w:asciiTheme="majorHAnsi" w:hAnsiTheme="majorHAnsi"/>
          <w:color w:val="000000" w:themeColor="text1"/>
          <w:sz w:val="36"/>
          <w:szCs w:val="36"/>
        </w:rPr>
        <w:lastRenderedPageBreak/>
        <w:t>Recommended films to watch:</w:t>
      </w:r>
    </w:p>
    <w:p w:rsidR="00784E49" w:rsidRDefault="00784E49" w:rsidP="00784E49">
      <w:pPr>
        <w:pStyle w:val="Default"/>
        <w:tabs>
          <w:tab w:val="left" w:pos="3965"/>
        </w:tabs>
        <w:rPr>
          <w:rFonts w:asciiTheme="majorHAnsi" w:hAnsiTheme="majorHAnsi"/>
          <w:color w:val="000000" w:themeColor="text1"/>
          <w:sz w:val="36"/>
          <w:szCs w:val="36"/>
        </w:rPr>
      </w:pPr>
      <w:r>
        <w:rPr>
          <w:rFonts w:asciiTheme="majorHAnsi" w:hAnsiTheme="majorHAnsi"/>
          <w:color w:val="000000" w:themeColor="text1"/>
          <w:sz w:val="36"/>
          <w:szCs w:val="36"/>
        </w:rPr>
        <w:t>1, Orson Welles 1948</w:t>
      </w:r>
      <w:r>
        <w:rPr>
          <w:rFonts w:asciiTheme="majorHAnsi" w:hAnsiTheme="majorHAnsi"/>
          <w:color w:val="000000" w:themeColor="text1"/>
          <w:sz w:val="36"/>
          <w:szCs w:val="36"/>
        </w:rPr>
        <w:tab/>
      </w:r>
    </w:p>
    <w:p w:rsidR="00784E49" w:rsidRDefault="00784E49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r>
        <w:rPr>
          <w:rFonts w:asciiTheme="majorHAnsi" w:hAnsiTheme="majorHAnsi"/>
          <w:color w:val="000000" w:themeColor="text1"/>
          <w:sz w:val="36"/>
          <w:szCs w:val="36"/>
        </w:rPr>
        <w:t xml:space="preserve">2, Kurosawa Throne of Blood </w:t>
      </w:r>
    </w:p>
    <w:p w:rsidR="00784E49" w:rsidRPr="00543B94" w:rsidRDefault="00784E49" w:rsidP="00784E49">
      <w:pPr>
        <w:pStyle w:val="Default"/>
        <w:rPr>
          <w:rFonts w:asciiTheme="majorHAnsi" w:hAnsiTheme="majorHAnsi"/>
          <w:color w:val="auto"/>
          <w:sz w:val="36"/>
          <w:szCs w:val="36"/>
        </w:rPr>
      </w:pPr>
      <w:r>
        <w:rPr>
          <w:rFonts w:asciiTheme="majorHAnsi" w:hAnsiTheme="majorHAnsi"/>
          <w:color w:val="000000" w:themeColor="text1"/>
          <w:sz w:val="36"/>
          <w:szCs w:val="36"/>
        </w:rPr>
        <w:t xml:space="preserve">3, Polanski </w:t>
      </w:r>
      <w:r w:rsidRPr="00543B94">
        <w:rPr>
          <w:rFonts w:asciiTheme="majorHAnsi" w:hAnsiTheme="majorHAnsi"/>
          <w:color w:val="auto"/>
          <w:sz w:val="36"/>
          <w:szCs w:val="36"/>
        </w:rPr>
        <w:t>Macbeth 1971</w:t>
      </w:r>
    </w:p>
    <w:p w:rsidR="00784E49" w:rsidRDefault="00784E49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r>
        <w:rPr>
          <w:rFonts w:asciiTheme="majorHAnsi" w:hAnsiTheme="majorHAnsi"/>
          <w:color w:val="auto"/>
          <w:sz w:val="36"/>
          <w:szCs w:val="36"/>
        </w:rPr>
        <w:t xml:space="preserve">4, </w:t>
      </w:r>
      <w:r w:rsidRPr="00543B94">
        <w:rPr>
          <w:rFonts w:asciiTheme="majorHAnsi" w:hAnsiTheme="majorHAnsi"/>
          <w:color w:val="auto"/>
          <w:sz w:val="36"/>
          <w:szCs w:val="36"/>
        </w:rPr>
        <w:t xml:space="preserve">Trevor Nunn (Ian </w:t>
      </w:r>
      <w:proofErr w:type="spellStart"/>
      <w:r w:rsidRPr="00543B94">
        <w:rPr>
          <w:rFonts w:asciiTheme="majorHAnsi" w:hAnsiTheme="majorHAnsi"/>
          <w:color w:val="auto"/>
          <w:sz w:val="36"/>
          <w:szCs w:val="36"/>
        </w:rPr>
        <w:t>McKellen</w:t>
      </w:r>
      <w:proofErr w:type="spellEnd"/>
      <w:r w:rsidRPr="00543B94">
        <w:rPr>
          <w:rFonts w:asciiTheme="majorHAnsi" w:hAnsiTheme="majorHAnsi"/>
          <w:color w:val="000000" w:themeColor="text1"/>
          <w:sz w:val="36"/>
          <w:szCs w:val="36"/>
        </w:rPr>
        <w:t>, Judi</w:t>
      </w:r>
      <w:r>
        <w:rPr>
          <w:rFonts w:asciiTheme="majorHAnsi" w:hAnsiTheme="majorHAnsi"/>
          <w:color w:val="000000" w:themeColor="text1"/>
          <w:sz w:val="36"/>
          <w:szCs w:val="36"/>
        </w:rPr>
        <w:t xml:space="preserve"> Dench) 1979</w:t>
      </w:r>
    </w:p>
    <w:p w:rsidR="00784E49" w:rsidRDefault="00784E49" w:rsidP="00784E49">
      <w:pPr>
        <w:pStyle w:val="Default"/>
        <w:rPr>
          <w:rFonts w:asciiTheme="majorHAnsi" w:hAnsiTheme="majorHAnsi" w:cs="Arial"/>
          <w:color w:val="auto"/>
          <w:sz w:val="36"/>
          <w:szCs w:val="36"/>
          <w:shd w:val="clear" w:color="auto" w:fill="FFFFFF"/>
        </w:rPr>
      </w:pPr>
      <w:r>
        <w:rPr>
          <w:rFonts w:asciiTheme="majorHAnsi" w:hAnsiTheme="majorHAnsi" w:cs="Arial"/>
          <w:color w:val="auto"/>
          <w:sz w:val="36"/>
          <w:szCs w:val="36"/>
          <w:shd w:val="clear" w:color="auto" w:fill="FFFFFF"/>
        </w:rPr>
        <w:t xml:space="preserve">5, </w:t>
      </w:r>
      <w:r w:rsidRPr="00543B94">
        <w:rPr>
          <w:rFonts w:asciiTheme="majorHAnsi" w:hAnsiTheme="majorHAnsi" w:cs="Arial"/>
          <w:color w:val="auto"/>
          <w:sz w:val="36"/>
          <w:szCs w:val="36"/>
          <w:shd w:val="clear" w:color="auto" w:fill="FFFFFF"/>
        </w:rPr>
        <w:t xml:space="preserve">Rupert </w:t>
      </w:r>
      <w:proofErr w:type="spellStart"/>
      <w:r w:rsidRPr="00543B94">
        <w:rPr>
          <w:rFonts w:asciiTheme="majorHAnsi" w:hAnsiTheme="majorHAnsi" w:cs="Arial"/>
          <w:color w:val="auto"/>
          <w:sz w:val="36"/>
          <w:szCs w:val="36"/>
          <w:shd w:val="clear" w:color="auto" w:fill="FFFFFF"/>
        </w:rPr>
        <w:t>Goold</w:t>
      </w:r>
      <w:proofErr w:type="spellEnd"/>
      <w:r w:rsidRPr="00543B94">
        <w:rPr>
          <w:rFonts w:asciiTheme="majorHAnsi" w:hAnsiTheme="majorHAnsi" w:cs="Arial"/>
          <w:color w:val="auto"/>
          <w:sz w:val="36"/>
          <w:szCs w:val="36"/>
          <w:shd w:val="clear" w:color="auto" w:fill="FFFFFF"/>
        </w:rPr>
        <w:t xml:space="preserve"> (Patrick Stewart) 2010</w:t>
      </w:r>
    </w:p>
    <w:p w:rsidR="00784E49" w:rsidRDefault="005E2370" w:rsidP="00784E49">
      <w:pPr>
        <w:pStyle w:val="Default"/>
        <w:rPr>
          <w:rFonts w:asciiTheme="majorHAnsi" w:hAnsiTheme="majorHAnsi" w:cs="Arial"/>
          <w:color w:val="auto"/>
          <w:sz w:val="36"/>
          <w:szCs w:val="36"/>
          <w:shd w:val="clear" w:color="auto" w:fill="FFFFFF"/>
        </w:rPr>
      </w:pPr>
      <w:r>
        <w:rPr>
          <w:rFonts w:asciiTheme="majorHAnsi" w:hAnsiTheme="majorHAnsi" w:cs="Arial"/>
          <w:color w:val="auto"/>
          <w:sz w:val="36"/>
          <w:szCs w:val="36"/>
          <w:shd w:val="clear" w:color="auto" w:fill="FFFFFF"/>
        </w:rPr>
        <w:t xml:space="preserve">6, Justin </w:t>
      </w:r>
      <w:proofErr w:type="spellStart"/>
      <w:r>
        <w:rPr>
          <w:rFonts w:asciiTheme="majorHAnsi" w:hAnsiTheme="majorHAnsi" w:cs="Arial"/>
          <w:color w:val="auto"/>
          <w:sz w:val="36"/>
          <w:szCs w:val="36"/>
          <w:shd w:val="clear" w:color="auto" w:fill="FFFFFF"/>
        </w:rPr>
        <w:t>Kurzel</w:t>
      </w:r>
      <w:proofErr w:type="spellEnd"/>
      <w:r>
        <w:rPr>
          <w:rFonts w:asciiTheme="majorHAnsi" w:hAnsiTheme="majorHAnsi" w:cs="Arial"/>
          <w:color w:val="auto"/>
          <w:sz w:val="36"/>
          <w:szCs w:val="36"/>
          <w:shd w:val="clear" w:color="auto" w:fill="FFFFFF"/>
        </w:rPr>
        <w:t xml:space="preserve"> 2015</w:t>
      </w:r>
    </w:p>
    <w:p w:rsidR="005E2370" w:rsidRDefault="005E2370" w:rsidP="00784E49">
      <w:pPr>
        <w:pStyle w:val="Default"/>
        <w:rPr>
          <w:rFonts w:asciiTheme="majorHAnsi" w:hAnsiTheme="majorHAnsi" w:cs="Arial"/>
          <w:color w:val="auto"/>
          <w:sz w:val="36"/>
          <w:szCs w:val="36"/>
          <w:shd w:val="clear" w:color="auto" w:fill="FFFFFF"/>
        </w:rPr>
      </w:pPr>
    </w:p>
    <w:p w:rsidR="00784E49" w:rsidRDefault="00784E49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r>
        <w:rPr>
          <w:rFonts w:asciiTheme="majorHAnsi" w:hAnsiTheme="majorHAnsi"/>
          <w:color w:val="000000" w:themeColor="text1"/>
          <w:sz w:val="36"/>
          <w:szCs w:val="36"/>
        </w:rPr>
        <w:t>Recommended videos to watch:</w:t>
      </w:r>
    </w:p>
    <w:p w:rsidR="00784E49" w:rsidRDefault="00784E49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r>
        <w:rPr>
          <w:rFonts w:asciiTheme="majorHAnsi" w:hAnsiTheme="majorHAnsi"/>
          <w:color w:val="000000" w:themeColor="text1"/>
          <w:sz w:val="36"/>
          <w:szCs w:val="36"/>
        </w:rPr>
        <w:t>1, Orson Welles:</w:t>
      </w:r>
    </w:p>
    <w:p w:rsidR="00784E49" w:rsidRDefault="005324F8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hyperlink r:id="rId18" w:history="1">
        <w:r w:rsidR="00784E49" w:rsidRPr="004B1897">
          <w:rPr>
            <w:rStyle w:val="Hiperhivatkozs"/>
            <w:rFonts w:asciiTheme="majorHAnsi" w:hAnsiTheme="majorHAnsi"/>
            <w:sz w:val="36"/>
            <w:szCs w:val="36"/>
          </w:rPr>
          <w:t>https://www.youtube.com/watch?v=rmwPmEJV_6M</w:t>
        </w:r>
      </w:hyperlink>
    </w:p>
    <w:p w:rsidR="00784E49" w:rsidRDefault="005324F8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hyperlink r:id="rId19" w:history="1">
        <w:r w:rsidR="00784E49" w:rsidRPr="004B1897">
          <w:rPr>
            <w:rStyle w:val="Hiperhivatkozs"/>
            <w:rFonts w:asciiTheme="majorHAnsi" w:hAnsiTheme="majorHAnsi"/>
            <w:sz w:val="36"/>
            <w:szCs w:val="36"/>
          </w:rPr>
          <w:t>https://www.youtube.com/watch?v=EgKhU9Dgs3g</w:t>
        </w:r>
      </w:hyperlink>
    </w:p>
    <w:p w:rsidR="00784E49" w:rsidRDefault="005324F8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hyperlink r:id="rId20" w:history="1">
        <w:r w:rsidR="00784E49" w:rsidRPr="004B1897">
          <w:rPr>
            <w:rStyle w:val="Hiperhivatkozs"/>
            <w:rFonts w:asciiTheme="majorHAnsi" w:hAnsiTheme="majorHAnsi"/>
            <w:sz w:val="36"/>
            <w:szCs w:val="36"/>
          </w:rPr>
          <w:t>https://www.youtube.com/watch?v=6iz7hhg_ZRU</w:t>
        </w:r>
      </w:hyperlink>
    </w:p>
    <w:p w:rsidR="00784E49" w:rsidRDefault="005324F8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hyperlink r:id="rId21" w:history="1">
        <w:r w:rsidR="00784E49" w:rsidRPr="004B1897">
          <w:rPr>
            <w:rStyle w:val="Hiperhivatkozs"/>
            <w:rFonts w:asciiTheme="majorHAnsi" w:hAnsiTheme="majorHAnsi"/>
            <w:sz w:val="36"/>
            <w:szCs w:val="36"/>
          </w:rPr>
          <w:t>https://www.youtube.com/watch?v=hfzGxGIrOWY</w:t>
        </w:r>
      </w:hyperlink>
    </w:p>
    <w:p w:rsidR="00784E49" w:rsidRDefault="00784E49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</w:p>
    <w:p w:rsidR="00784E49" w:rsidRDefault="00784E49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r>
        <w:rPr>
          <w:rFonts w:asciiTheme="majorHAnsi" w:hAnsiTheme="majorHAnsi"/>
          <w:color w:val="000000" w:themeColor="text1"/>
          <w:sz w:val="36"/>
          <w:szCs w:val="36"/>
        </w:rPr>
        <w:t>2, Kurosawa:</w:t>
      </w:r>
    </w:p>
    <w:p w:rsidR="00784E49" w:rsidRDefault="00784E49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r w:rsidRPr="00713978">
        <w:rPr>
          <w:rFonts w:asciiTheme="majorHAnsi" w:hAnsiTheme="majorHAnsi"/>
          <w:color w:val="000000" w:themeColor="text1"/>
          <w:sz w:val="36"/>
          <w:szCs w:val="36"/>
        </w:rPr>
        <w:t>https://www.youtube.com/watch?v=W5MtUiYxBiY</w:t>
      </w:r>
    </w:p>
    <w:p w:rsidR="00784E49" w:rsidRDefault="00784E49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r w:rsidRPr="008B5906">
        <w:rPr>
          <w:rFonts w:asciiTheme="majorHAnsi" w:hAnsiTheme="majorHAnsi"/>
          <w:color w:val="000000" w:themeColor="text1"/>
          <w:sz w:val="36"/>
          <w:szCs w:val="36"/>
        </w:rPr>
        <w:t>https://www.youtube.com/watch?v=WGxz1-I4MIY</w:t>
      </w:r>
    </w:p>
    <w:p w:rsidR="00784E49" w:rsidRDefault="005324F8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hyperlink r:id="rId22" w:history="1">
        <w:r w:rsidR="00784E49" w:rsidRPr="004B1897">
          <w:rPr>
            <w:rStyle w:val="Hiperhivatkozs"/>
            <w:rFonts w:asciiTheme="majorHAnsi" w:hAnsiTheme="majorHAnsi"/>
            <w:sz w:val="36"/>
            <w:szCs w:val="36"/>
          </w:rPr>
          <w:t>https://www.youtube.com/watch?v=PoYzsDVyFRU&amp;list=PLmlXdSZiri8Y5Q9GyN28WiHf4UXAoiDeY</w:t>
        </w:r>
      </w:hyperlink>
    </w:p>
    <w:p w:rsidR="00784E49" w:rsidRDefault="00784E49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</w:p>
    <w:p w:rsidR="00784E49" w:rsidRDefault="00784E49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r>
        <w:rPr>
          <w:rFonts w:asciiTheme="majorHAnsi" w:hAnsiTheme="majorHAnsi"/>
          <w:color w:val="000000" w:themeColor="text1"/>
          <w:sz w:val="36"/>
          <w:szCs w:val="36"/>
        </w:rPr>
        <w:t>3, Polanski:</w:t>
      </w:r>
    </w:p>
    <w:p w:rsidR="00784E49" w:rsidRDefault="005324F8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hyperlink r:id="rId23" w:history="1">
        <w:r w:rsidR="00784E49" w:rsidRPr="004B1897">
          <w:rPr>
            <w:rStyle w:val="Hiperhivatkozs"/>
            <w:rFonts w:asciiTheme="majorHAnsi" w:hAnsiTheme="majorHAnsi"/>
            <w:sz w:val="36"/>
            <w:szCs w:val="36"/>
          </w:rPr>
          <w:t>https://www.youtube.com/watch?v=X28RA83o2Nw</w:t>
        </w:r>
      </w:hyperlink>
    </w:p>
    <w:p w:rsidR="00784E49" w:rsidRDefault="00784E49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</w:p>
    <w:p w:rsidR="00784E49" w:rsidRPr="002E341D" w:rsidRDefault="00784E49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r>
        <w:rPr>
          <w:rFonts w:asciiTheme="majorHAnsi" w:hAnsiTheme="majorHAnsi"/>
          <w:color w:val="000000" w:themeColor="text1"/>
          <w:sz w:val="36"/>
          <w:szCs w:val="36"/>
        </w:rPr>
        <w:t xml:space="preserve">4, Ian </w:t>
      </w:r>
      <w:proofErr w:type="spellStart"/>
      <w:r>
        <w:rPr>
          <w:rFonts w:asciiTheme="majorHAnsi" w:hAnsiTheme="majorHAnsi"/>
          <w:color w:val="000000" w:themeColor="text1"/>
          <w:sz w:val="36"/>
          <w:szCs w:val="36"/>
        </w:rPr>
        <w:t>McKellen</w:t>
      </w:r>
      <w:proofErr w:type="spellEnd"/>
      <w:r>
        <w:rPr>
          <w:rFonts w:asciiTheme="majorHAnsi" w:hAnsiTheme="majorHAnsi"/>
          <w:color w:val="000000" w:themeColor="text1"/>
          <w:sz w:val="36"/>
          <w:szCs w:val="36"/>
        </w:rPr>
        <w:t>:</w:t>
      </w:r>
    </w:p>
    <w:p w:rsidR="00784E49" w:rsidRPr="002E341D" w:rsidRDefault="00784E49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r w:rsidRPr="001F44AB">
        <w:rPr>
          <w:rFonts w:asciiTheme="majorHAnsi" w:hAnsiTheme="majorHAnsi"/>
          <w:color w:val="000000" w:themeColor="text1"/>
          <w:sz w:val="36"/>
          <w:szCs w:val="36"/>
        </w:rPr>
        <w:t>https://www.youtube.com/watch?v=zGbZCgHQ9m8</w:t>
      </w:r>
    </w:p>
    <w:p w:rsidR="00784E49" w:rsidRDefault="00784E49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</w:p>
    <w:p w:rsidR="00784E49" w:rsidRDefault="00784E49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r>
        <w:rPr>
          <w:rFonts w:asciiTheme="majorHAnsi" w:hAnsiTheme="majorHAnsi"/>
          <w:color w:val="000000" w:themeColor="text1"/>
          <w:sz w:val="36"/>
          <w:szCs w:val="36"/>
        </w:rPr>
        <w:t>5, Patrick Stewart:</w:t>
      </w:r>
    </w:p>
    <w:p w:rsidR="00784E49" w:rsidRDefault="005324F8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hyperlink r:id="rId24" w:history="1">
        <w:r w:rsidR="00784E49" w:rsidRPr="004B1897">
          <w:rPr>
            <w:rStyle w:val="Hiperhivatkozs"/>
            <w:rFonts w:asciiTheme="majorHAnsi" w:hAnsiTheme="majorHAnsi"/>
            <w:sz w:val="36"/>
            <w:szCs w:val="36"/>
          </w:rPr>
          <w:t>https://www.youtube.com/watch?v=DMyfSQQamIA</w:t>
        </w:r>
      </w:hyperlink>
    </w:p>
    <w:p w:rsidR="00784E49" w:rsidRDefault="005324F8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hyperlink r:id="rId25" w:history="1">
        <w:r w:rsidR="00784E49" w:rsidRPr="004B1897">
          <w:rPr>
            <w:rStyle w:val="Hiperhivatkozs"/>
            <w:rFonts w:asciiTheme="majorHAnsi" w:hAnsiTheme="majorHAnsi"/>
            <w:sz w:val="36"/>
            <w:szCs w:val="36"/>
          </w:rPr>
          <w:t>https://www.youtube.com/watch?v=6_mA4ud9CxM</w:t>
        </w:r>
      </w:hyperlink>
    </w:p>
    <w:p w:rsidR="00784E49" w:rsidRDefault="005324F8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hyperlink r:id="rId26" w:history="1">
        <w:r w:rsidR="00784E49" w:rsidRPr="004B1897">
          <w:rPr>
            <w:rStyle w:val="Hiperhivatkozs"/>
            <w:rFonts w:asciiTheme="majorHAnsi" w:hAnsiTheme="majorHAnsi"/>
            <w:sz w:val="36"/>
            <w:szCs w:val="36"/>
          </w:rPr>
          <w:t>https://www.youtube.com/watch?v=K11gpDbOMx8</w:t>
        </w:r>
      </w:hyperlink>
    </w:p>
    <w:p w:rsidR="00784E49" w:rsidRDefault="005324F8" w:rsidP="00784E49">
      <w:pPr>
        <w:pStyle w:val="Default"/>
        <w:rPr>
          <w:rFonts w:asciiTheme="majorHAnsi" w:hAnsiTheme="majorHAnsi"/>
          <w:color w:val="000000" w:themeColor="text1"/>
          <w:sz w:val="36"/>
          <w:szCs w:val="36"/>
        </w:rPr>
      </w:pPr>
      <w:hyperlink r:id="rId27" w:history="1">
        <w:r w:rsidR="00784E49" w:rsidRPr="004B1897">
          <w:rPr>
            <w:rStyle w:val="Hiperhivatkozs"/>
            <w:rFonts w:asciiTheme="majorHAnsi" w:hAnsiTheme="majorHAnsi"/>
            <w:sz w:val="36"/>
            <w:szCs w:val="36"/>
          </w:rPr>
          <w:t>https://www.youtube.com/watch?v=HIy6WxtySnU</w:t>
        </w:r>
      </w:hyperlink>
    </w:p>
    <w:p w:rsidR="00784E49" w:rsidRPr="002C6C65" w:rsidRDefault="005324F8" w:rsidP="005324F8">
      <w:pPr>
        <w:pStyle w:val="Default"/>
        <w:rPr>
          <w:rFonts w:ascii="Times New Roman" w:hAnsi="Times New Roman" w:cs="Times New Roman"/>
          <w:sz w:val="44"/>
          <w:szCs w:val="44"/>
        </w:rPr>
      </w:pPr>
      <w:hyperlink r:id="rId28" w:history="1">
        <w:r w:rsidR="00784E49" w:rsidRPr="004B1897">
          <w:rPr>
            <w:rStyle w:val="Hiperhivatkozs"/>
            <w:rFonts w:asciiTheme="majorHAnsi" w:hAnsiTheme="majorHAnsi"/>
            <w:sz w:val="36"/>
            <w:szCs w:val="36"/>
          </w:rPr>
          <w:t>https://www.youtube.com/watch?v=9YGf_goOoDk</w:t>
        </w:r>
      </w:hyperlink>
    </w:p>
    <w:sectPr w:rsidR="00784E49" w:rsidRPr="002C6C6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4AF3"/>
    <w:rsid w:val="000E2E75"/>
    <w:rsid w:val="002C6C65"/>
    <w:rsid w:val="00394C52"/>
    <w:rsid w:val="00434BD6"/>
    <w:rsid w:val="005324F8"/>
    <w:rsid w:val="005E2370"/>
    <w:rsid w:val="00784E49"/>
    <w:rsid w:val="00A96C1A"/>
    <w:rsid w:val="00B34AF3"/>
    <w:rsid w:val="00D1118F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</w:pPr>
  </w:style>
  <w:style w:type="paragraph" w:styleId="Cmsor1">
    <w:name w:val="heading 1"/>
    <w:basedOn w:val="Norml"/>
    <w:link w:val="Cmsor1Char"/>
    <w:uiPriority w:val="9"/>
    <w:qFormat/>
    <w:rsid w:val="002C6C6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80"/>
      <w:u w:val="single"/>
    </w:rPr>
  </w:style>
  <w:style w:type="character" w:customStyle="1" w:styleId="Szmozsjelek">
    <w:name w:val="Számozásjel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character" w:customStyle="1" w:styleId="Cmsor1Char">
    <w:name w:val="Címsor 1 Char"/>
    <w:basedOn w:val="Bekezdsalapbettpusa"/>
    <w:link w:val="Cmsor1"/>
    <w:uiPriority w:val="9"/>
    <w:rsid w:val="002C6C65"/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ar-SA"/>
    </w:rPr>
  </w:style>
  <w:style w:type="character" w:styleId="HTML-idzet">
    <w:name w:val="HTML Cite"/>
    <w:basedOn w:val="Bekezdsalapbettpusa"/>
    <w:uiPriority w:val="99"/>
    <w:semiHidden/>
    <w:unhideWhenUsed/>
    <w:rsid w:val="002C6C65"/>
    <w:rPr>
      <w:i/>
      <w:iCs/>
    </w:rPr>
  </w:style>
  <w:style w:type="character" w:customStyle="1" w:styleId="apple-converted-space">
    <w:name w:val="apple-converted-space"/>
    <w:basedOn w:val="Bekezdsalapbettpusa"/>
    <w:rsid w:val="002C6C65"/>
  </w:style>
  <w:style w:type="character" w:styleId="Hiperhivatkozs">
    <w:name w:val="Hyperlink"/>
    <w:basedOn w:val="Bekezdsalapbettpusa"/>
    <w:uiPriority w:val="99"/>
    <w:semiHidden/>
    <w:unhideWhenUsed/>
    <w:rsid w:val="002C6C65"/>
    <w:rPr>
      <w:color w:val="0000FF"/>
      <w:u w:val="single"/>
    </w:rPr>
  </w:style>
  <w:style w:type="paragraph" w:customStyle="1" w:styleId="Default">
    <w:name w:val="Default"/>
    <w:rsid w:val="00A96C1A"/>
    <w:pPr>
      <w:autoSpaceDE w:val="0"/>
      <w:autoSpaceDN w:val="0"/>
      <w:adjustRightInd w:val="0"/>
    </w:pPr>
    <w:rPr>
      <w:rFonts w:ascii="Code" w:eastAsiaTheme="minorHAnsi" w:hAnsi="Code" w:cs="Code"/>
      <w:color w:val="000000"/>
      <w:lang w:val="en-GB" w:eastAsia="en-US" w:bidi="ar-SA"/>
    </w:rPr>
  </w:style>
  <w:style w:type="character" w:customStyle="1" w:styleId="watch-title">
    <w:name w:val="watch-title"/>
    <w:basedOn w:val="Bekezdsalapbettpusa"/>
    <w:rsid w:val="00A96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2866474" TargetMode="External"/><Relationship Id="rId13" Type="http://schemas.openxmlformats.org/officeDocument/2006/relationships/hyperlink" Target="http://www.jstor.org/stable/449740" TargetMode="External"/><Relationship Id="rId18" Type="http://schemas.openxmlformats.org/officeDocument/2006/relationships/hyperlink" Target="https://www.youtube.com/watch?v=rmwPmEJV_6M" TargetMode="External"/><Relationship Id="rId26" Type="http://schemas.openxmlformats.org/officeDocument/2006/relationships/hyperlink" Target="https://www.youtube.com/watch?v=K11gpDbOMx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fzGxGIrOWY" TargetMode="External"/><Relationship Id="rId7" Type="http://schemas.openxmlformats.org/officeDocument/2006/relationships/hyperlink" Target="http://www.jstor.org/stable/2866862" TargetMode="External"/><Relationship Id="rId12" Type="http://schemas.openxmlformats.org/officeDocument/2006/relationships/hyperlink" Target="http://www.jstor.org/stable/4174762" TargetMode="External"/><Relationship Id="rId17" Type="http://schemas.openxmlformats.org/officeDocument/2006/relationships/hyperlink" Target="http://www.jstor.org/publisher/gwu" TargetMode="External"/><Relationship Id="rId25" Type="http://schemas.openxmlformats.org/officeDocument/2006/relationships/hyperlink" Target="https://www.youtube.com/watch?v=6_mA4ud9Cx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jstor.org/publisher/folger" TargetMode="External"/><Relationship Id="rId20" Type="http://schemas.openxmlformats.org/officeDocument/2006/relationships/hyperlink" Target="https://www.youtube.com/watch?v=6iz7hhg_Z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swiki.elte.hu/research/Off-Campus_Access_to_ELTE&#8217;s_Licensed_Web_Resources" TargetMode="External"/><Relationship Id="rId11" Type="http://schemas.openxmlformats.org/officeDocument/2006/relationships/hyperlink" Target="http://www.jstor.org/stable/3206576" TargetMode="External"/><Relationship Id="rId24" Type="http://schemas.openxmlformats.org/officeDocument/2006/relationships/hyperlink" Target="https://www.youtube.com/watch?v=DMyfSQQamIA" TargetMode="External"/><Relationship Id="rId5" Type="http://schemas.openxmlformats.org/officeDocument/2006/relationships/hyperlink" Target="http://www.jstor.org/stable/" TargetMode="External"/><Relationship Id="rId15" Type="http://schemas.openxmlformats.org/officeDocument/2006/relationships/hyperlink" Target="http://www.jstor.org/stable/462127" TargetMode="External"/><Relationship Id="rId23" Type="http://schemas.openxmlformats.org/officeDocument/2006/relationships/hyperlink" Target="https://www.youtube.com/watch?v=X28RA83o2Nw" TargetMode="External"/><Relationship Id="rId28" Type="http://schemas.openxmlformats.org/officeDocument/2006/relationships/hyperlink" Target="https://www.youtube.com/watch?v=9YGf_goOoDk" TargetMode="External"/><Relationship Id="rId10" Type="http://schemas.openxmlformats.org/officeDocument/2006/relationships/hyperlink" Target="http://muse.jhu.edu/journals/elh/v069/69.1levin.html" TargetMode="External"/><Relationship Id="rId19" Type="http://schemas.openxmlformats.org/officeDocument/2006/relationships/hyperlink" Target="https://www.youtube.com/watch?v=EgKhU9Dgs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e.jhu.edu/journals/philosophy_and_literature/v029/29.1keller.html" TargetMode="External"/><Relationship Id="rId14" Type="http://schemas.openxmlformats.org/officeDocument/2006/relationships/hyperlink" Target="http://www.jstor.org/stable/3206889" TargetMode="External"/><Relationship Id="rId22" Type="http://schemas.openxmlformats.org/officeDocument/2006/relationships/hyperlink" Target="https://www.youtube.com/watch?v=PoYzsDVyFRU&amp;list=PLmlXdSZiri8Y5Q9GyN28WiHf4UXAoiDeY" TargetMode="External"/><Relationship Id="rId27" Type="http://schemas.openxmlformats.org/officeDocument/2006/relationships/hyperlink" Target="https://www.youtube.com/watch?v=HIy6WxtySn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1315</Words>
  <Characters>9074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Állami Számvevőszék</Company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felhasználó</cp:lastModifiedBy>
  <cp:revision>10</cp:revision>
  <dcterms:created xsi:type="dcterms:W3CDTF">2016-01-28T13:14:00Z</dcterms:created>
  <dcterms:modified xsi:type="dcterms:W3CDTF">2016-02-11T13:10:00Z</dcterms:modified>
  <dc:language>hu-HU</dc:language>
</cp:coreProperties>
</file>