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D8" w:rsidRPr="00731A39" w:rsidRDefault="007235D8" w:rsidP="00000D45">
      <w:pPr>
        <w:spacing w:after="0" w:line="240" w:lineRule="auto"/>
        <w:rPr>
          <w:rFonts w:asciiTheme="majorHAnsi" w:hAnsiTheme="majorHAnsi"/>
          <w:lang w:val="hu-HU"/>
        </w:rPr>
      </w:pPr>
      <w:r w:rsidRPr="00731A39">
        <w:rPr>
          <w:rFonts w:asciiTheme="majorHAnsi" w:hAnsiTheme="majorHAnsi"/>
          <w:lang w:val="hu-HU"/>
        </w:rPr>
        <w:t xml:space="preserve">Shakespeare in the </w:t>
      </w:r>
      <w:r w:rsidR="00EE5FAF" w:rsidRPr="00731A39">
        <w:rPr>
          <w:rFonts w:asciiTheme="majorHAnsi" w:hAnsiTheme="majorHAnsi"/>
          <w:lang w:val="hu-HU"/>
        </w:rPr>
        <w:t>classroom</w:t>
      </w:r>
    </w:p>
    <w:p w:rsidR="005731BD" w:rsidRPr="00731A39" w:rsidRDefault="005731BD" w:rsidP="00000D45">
      <w:pPr>
        <w:spacing w:after="0" w:line="240" w:lineRule="auto"/>
        <w:rPr>
          <w:rFonts w:asciiTheme="majorHAnsi" w:hAnsiTheme="majorHAnsi"/>
          <w:lang w:val="hu-HU"/>
        </w:rPr>
      </w:pPr>
      <w:r w:rsidRPr="00731A39">
        <w:rPr>
          <w:rFonts w:asciiTheme="majorHAnsi" w:hAnsiTheme="majorHAnsi"/>
          <w:lang w:val="hu-HU"/>
        </w:rPr>
        <w:t>Wednesday 14.30-16.0</w:t>
      </w:r>
      <w:r w:rsidR="001C2BD9">
        <w:rPr>
          <w:rFonts w:asciiTheme="majorHAnsi" w:hAnsiTheme="majorHAnsi"/>
          <w:lang w:val="hu-HU"/>
        </w:rPr>
        <w:t>0</w:t>
      </w:r>
      <w:r w:rsidRPr="00731A39">
        <w:rPr>
          <w:rFonts w:asciiTheme="majorHAnsi" w:hAnsiTheme="majorHAnsi"/>
          <w:lang w:val="hu-HU"/>
        </w:rPr>
        <w:t xml:space="preserve"> Rm 315</w:t>
      </w:r>
    </w:p>
    <w:p w:rsidR="005731BD" w:rsidRPr="00731A39" w:rsidRDefault="005731BD" w:rsidP="00000D45">
      <w:pPr>
        <w:spacing w:after="0" w:line="240" w:lineRule="auto"/>
        <w:rPr>
          <w:rFonts w:asciiTheme="majorHAnsi" w:hAnsiTheme="majorHAnsi"/>
          <w:lang w:val="hu-HU"/>
        </w:rPr>
      </w:pPr>
      <w:r w:rsidRPr="00731A39">
        <w:rPr>
          <w:rFonts w:asciiTheme="majorHAnsi" w:hAnsiTheme="majorHAnsi"/>
          <w:lang w:val="hu-HU"/>
        </w:rPr>
        <w:t>MA with teaching qualifications</w:t>
      </w:r>
    </w:p>
    <w:p w:rsidR="00000D45" w:rsidRPr="00731A39" w:rsidRDefault="00000D45" w:rsidP="00000D45">
      <w:pPr>
        <w:spacing w:after="0" w:line="240" w:lineRule="auto"/>
        <w:rPr>
          <w:rFonts w:asciiTheme="majorHAnsi" w:eastAsia="Times New Roman" w:hAnsiTheme="majorHAnsi" w:cs="Times New Roman"/>
          <w:lang w:eastAsia="en-GB"/>
        </w:rPr>
      </w:pPr>
    </w:p>
    <w:p w:rsidR="003121FA" w:rsidRPr="00731A39" w:rsidRDefault="003121FA" w:rsidP="00000D45">
      <w:pPr>
        <w:spacing w:after="0" w:line="240" w:lineRule="auto"/>
        <w:rPr>
          <w:rFonts w:asciiTheme="majorHAnsi" w:eastAsia="Times New Roman" w:hAnsiTheme="majorHAnsi" w:cs="Times New Roman"/>
          <w:lang w:eastAsia="en-GB"/>
        </w:rPr>
      </w:pPr>
      <w:r w:rsidRPr="00731A39">
        <w:rPr>
          <w:rFonts w:asciiTheme="majorHAnsi" w:eastAsia="Times New Roman" w:hAnsiTheme="majorHAnsi" w:cs="Times New Roman"/>
          <w:lang w:eastAsia="en-GB"/>
        </w:rPr>
        <w:t xml:space="preserve">Requirements: </w:t>
      </w:r>
    </w:p>
    <w:p w:rsidR="003121FA" w:rsidRPr="00731A39" w:rsidRDefault="003121FA" w:rsidP="00000D45">
      <w:pPr>
        <w:spacing w:after="0" w:line="240" w:lineRule="auto"/>
        <w:rPr>
          <w:rFonts w:asciiTheme="majorHAnsi" w:eastAsia="Times New Roman" w:hAnsiTheme="majorHAnsi" w:cs="Times New Roman"/>
          <w:lang w:eastAsia="en-GB"/>
        </w:rPr>
      </w:pPr>
      <w:r w:rsidRPr="00731A39">
        <w:rPr>
          <w:rFonts w:asciiTheme="majorHAnsi" w:eastAsia="Times New Roman" w:hAnsiTheme="majorHAnsi" w:cs="Times New Roman"/>
          <w:lang w:eastAsia="en-GB"/>
        </w:rPr>
        <w:t xml:space="preserve">Regular attendance; </w:t>
      </w:r>
    </w:p>
    <w:p w:rsidR="001C2BD9" w:rsidRPr="00731A39" w:rsidRDefault="00000D45" w:rsidP="00000D45">
      <w:pPr>
        <w:spacing w:after="0" w:line="240" w:lineRule="auto"/>
        <w:rPr>
          <w:rFonts w:asciiTheme="majorHAnsi" w:eastAsia="Times New Roman" w:hAnsiTheme="majorHAnsi" w:cs="Times New Roman"/>
          <w:lang w:eastAsia="en-GB"/>
        </w:rPr>
      </w:pPr>
      <w:r w:rsidRPr="00731A39">
        <w:rPr>
          <w:rFonts w:asciiTheme="majorHAnsi" w:eastAsia="Times New Roman" w:hAnsiTheme="majorHAnsi" w:cs="Times New Roman"/>
          <w:lang w:eastAsia="en-GB"/>
        </w:rPr>
        <w:t xml:space="preserve">2 presentations </w:t>
      </w:r>
      <w:r w:rsidR="001C2BD9">
        <w:rPr>
          <w:rFonts w:asciiTheme="majorHAnsi" w:eastAsia="Times New Roman" w:hAnsiTheme="majorHAnsi" w:cs="Times New Roman"/>
          <w:lang w:eastAsia="en-GB"/>
        </w:rPr>
        <w:t>(</w:t>
      </w:r>
      <w:r w:rsidR="001D68FB">
        <w:rPr>
          <w:rFonts w:asciiTheme="majorHAnsi" w:eastAsia="Times New Roman" w:hAnsiTheme="majorHAnsi" w:cs="Times New Roman"/>
          <w:lang w:eastAsia="en-GB"/>
        </w:rPr>
        <w:t xml:space="preserve">handouts necessary, </w:t>
      </w:r>
      <w:proofErr w:type="gramStart"/>
      <w:r w:rsidR="001C2BD9">
        <w:rPr>
          <w:rFonts w:asciiTheme="majorHAnsi" w:eastAsia="Times New Roman" w:hAnsiTheme="majorHAnsi" w:cs="Times New Roman"/>
          <w:lang w:eastAsia="en-GB"/>
        </w:rPr>
        <w:t>powerpoint</w:t>
      </w:r>
      <w:proofErr w:type="gramEnd"/>
      <w:r w:rsidR="001C2BD9">
        <w:rPr>
          <w:rFonts w:asciiTheme="majorHAnsi" w:eastAsia="Times New Roman" w:hAnsiTheme="majorHAnsi" w:cs="Times New Roman"/>
          <w:lang w:eastAsia="en-GB"/>
        </w:rPr>
        <w:t xml:space="preserve"> encouraged);</w:t>
      </w:r>
    </w:p>
    <w:p w:rsidR="00000D45" w:rsidRPr="00731A39" w:rsidRDefault="00000D45" w:rsidP="00000D45">
      <w:pPr>
        <w:spacing w:after="0" w:line="240" w:lineRule="auto"/>
        <w:rPr>
          <w:rFonts w:asciiTheme="majorHAnsi" w:eastAsia="Times New Roman" w:hAnsiTheme="majorHAnsi" w:cs="Times New Roman"/>
          <w:lang w:eastAsia="en-GB"/>
        </w:rPr>
      </w:pPr>
      <w:r w:rsidRPr="00731A39">
        <w:rPr>
          <w:rFonts w:asciiTheme="majorHAnsi" w:eastAsia="Times New Roman" w:hAnsiTheme="majorHAnsi" w:cs="Times New Roman"/>
          <w:lang w:eastAsia="en-GB"/>
        </w:rPr>
        <w:t>Active in class participation (continuous assessment);</w:t>
      </w:r>
    </w:p>
    <w:p w:rsidR="00000D45" w:rsidRPr="00731A39" w:rsidRDefault="00000D45" w:rsidP="00000D45">
      <w:pPr>
        <w:spacing w:after="0" w:line="240" w:lineRule="auto"/>
        <w:rPr>
          <w:rFonts w:asciiTheme="majorHAnsi" w:eastAsia="Times New Roman" w:hAnsiTheme="majorHAnsi" w:cs="Times New Roman"/>
          <w:lang w:eastAsia="en-GB"/>
        </w:rPr>
      </w:pPr>
      <w:r w:rsidRPr="00731A39">
        <w:rPr>
          <w:rFonts w:asciiTheme="majorHAnsi" w:eastAsia="Times New Roman" w:hAnsiTheme="majorHAnsi" w:cs="Times New Roman"/>
          <w:lang w:eastAsia="en-GB"/>
        </w:rPr>
        <w:t>Mini-class presentation of a selected Shakes</w:t>
      </w:r>
      <w:r w:rsidR="00731A39" w:rsidRPr="00731A39">
        <w:rPr>
          <w:rFonts w:asciiTheme="majorHAnsi" w:eastAsia="Times New Roman" w:hAnsiTheme="majorHAnsi" w:cs="Times New Roman"/>
          <w:lang w:eastAsia="en-GB"/>
        </w:rPr>
        <w:t>p</w:t>
      </w:r>
      <w:r w:rsidRPr="00731A39">
        <w:rPr>
          <w:rFonts w:asciiTheme="majorHAnsi" w:eastAsia="Times New Roman" w:hAnsiTheme="majorHAnsi" w:cs="Times New Roman"/>
          <w:lang w:eastAsia="en-GB"/>
        </w:rPr>
        <w:t>earean text in 10 minutes;</w:t>
      </w:r>
    </w:p>
    <w:p w:rsidR="00000D45" w:rsidRPr="00731A39" w:rsidRDefault="00000D45" w:rsidP="00000D45">
      <w:pPr>
        <w:spacing w:after="0" w:line="240" w:lineRule="auto"/>
        <w:rPr>
          <w:rFonts w:asciiTheme="majorHAnsi" w:eastAsia="Times New Roman" w:hAnsiTheme="majorHAnsi" w:cs="Times New Roman"/>
          <w:lang w:eastAsia="en-GB"/>
        </w:rPr>
      </w:pPr>
      <w:proofErr w:type="gramStart"/>
      <w:r w:rsidRPr="00731A39">
        <w:rPr>
          <w:rFonts w:asciiTheme="majorHAnsi" w:eastAsia="Times New Roman" w:hAnsiTheme="majorHAnsi" w:cs="Times New Roman"/>
          <w:lang w:eastAsia="en-GB"/>
        </w:rPr>
        <w:t xml:space="preserve">At least passing mark (60%) on in-class </w:t>
      </w:r>
      <w:r w:rsidR="001C2BD9">
        <w:rPr>
          <w:rFonts w:asciiTheme="majorHAnsi" w:eastAsia="Times New Roman" w:hAnsiTheme="majorHAnsi" w:cs="Times New Roman"/>
          <w:lang w:eastAsia="en-GB"/>
        </w:rPr>
        <w:t>essay</w:t>
      </w:r>
      <w:r w:rsidRPr="00731A39">
        <w:rPr>
          <w:rFonts w:asciiTheme="majorHAnsi" w:eastAsia="Times New Roman" w:hAnsiTheme="majorHAnsi" w:cs="Times New Roman"/>
          <w:lang w:eastAsia="en-GB"/>
        </w:rPr>
        <w:t xml:space="preserve"> to be written on 5 Dec.</w:t>
      </w:r>
      <w:proofErr w:type="gramEnd"/>
    </w:p>
    <w:p w:rsidR="00000D45" w:rsidRPr="00731A39" w:rsidRDefault="00000D45" w:rsidP="00000D45">
      <w:pPr>
        <w:spacing w:after="0" w:line="240" w:lineRule="auto"/>
        <w:rPr>
          <w:rFonts w:asciiTheme="majorHAnsi" w:eastAsia="Times New Roman" w:hAnsiTheme="majorHAnsi" w:cs="Times New Roman"/>
          <w:lang w:eastAsia="en-GB"/>
        </w:rPr>
      </w:pPr>
    </w:p>
    <w:p w:rsidR="003121FA" w:rsidRPr="00731A39" w:rsidRDefault="003121FA" w:rsidP="00000D45">
      <w:pPr>
        <w:spacing w:after="0" w:line="240" w:lineRule="auto"/>
        <w:rPr>
          <w:rFonts w:asciiTheme="majorHAnsi" w:eastAsia="Times New Roman" w:hAnsiTheme="majorHAnsi" w:cs="Times New Roman"/>
          <w:lang w:eastAsia="en-GB"/>
        </w:rPr>
      </w:pPr>
      <w:r w:rsidRPr="00731A39">
        <w:rPr>
          <w:rFonts w:asciiTheme="majorHAnsi" w:eastAsia="Times New Roman" w:hAnsiTheme="majorHAnsi" w:cs="Times New Roman"/>
          <w:lang w:eastAsia="en-GB"/>
        </w:rPr>
        <w:t>Set text</w:t>
      </w:r>
      <w:r w:rsidR="00000D45" w:rsidRPr="00731A39">
        <w:rPr>
          <w:rFonts w:asciiTheme="majorHAnsi" w:eastAsia="Times New Roman" w:hAnsiTheme="majorHAnsi" w:cs="Times New Roman"/>
          <w:lang w:eastAsia="en-GB"/>
        </w:rPr>
        <w:t>s</w:t>
      </w:r>
      <w:r w:rsidRPr="00731A39">
        <w:rPr>
          <w:rFonts w:asciiTheme="majorHAnsi" w:eastAsia="Times New Roman" w:hAnsiTheme="majorHAnsi" w:cs="Times New Roman"/>
          <w:lang w:eastAsia="en-GB"/>
        </w:rPr>
        <w:t>:</w:t>
      </w:r>
    </w:p>
    <w:p w:rsidR="003121FA" w:rsidRPr="00731A39" w:rsidRDefault="003121FA" w:rsidP="00000D45">
      <w:pPr>
        <w:spacing w:after="0" w:line="240" w:lineRule="auto"/>
        <w:rPr>
          <w:rFonts w:asciiTheme="majorHAnsi" w:eastAsia="Times New Roman" w:hAnsiTheme="majorHAnsi" w:cs="Times New Roman"/>
          <w:lang w:eastAsia="en-GB"/>
        </w:rPr>
      </w:pPr>
      <w:r w:rsidRPr="00731A39">
        <w:rPr>
          <w:rFonts w:asciiTheme="majorHAnsi" w:eastAsia="Times New Roman" w:hAnsiTheme="majorHAnsi" w:cs="Times New Roman"/>
          <w:i/>
          <w:lang w:eastAsia="en-GB"/>
        </w:rPr>
        <w:t>A Midsummer Night’s Dream</w:t>
      </w:r>
      <w:r w:rsidRPr="00731A39">
        <w:rPr>
          <w:rFonts w:asciiTheme="majorHAnsi" w:eastAsia="Times New Roman" w:hAnsiTheme="majorHAnsi" w:cs="Times New Roman"/>
          <w:lang w:eastAsia="en-GB"/>
        </w:rPr>
        <w:t xml:space="preserve"> (use a critical edition, e.g. </w:t>
      </w:r>
      <w:r w:rsidR="00000D45" w:rsidRPr="00731A39">
        <w:rPr>
          <w:rFonts w:asciiTheme="majorHAnsi" w:eastAsia="Times New Roman" w:hAnsiTheme="majorHAnsi" w:cs="Times New Roman"/>
          <w:lang w:eastAsia="en-GB"/>
        </w:rPr>
        <w:t>The Arden Sh</w:t>
      </w:r>
      <w:r w:rsidR="006F245B" w:rsidRPr="00731A39">
        <w:rPr>
          <w:rFonts w:asciiTheme="majorHAnsi" w:eastAsia="Times New Roman" w:hAnsiTheme="majorHAnsi" w:cs="Times New Roman"/>
          <w:lang w:eastAsia="en-GB"/>
        </w:rPr>
        <w:t xml:space="preserve">akespeare Series, edited by Harold F. Brooks; or the New Cambridge Shakespeare Series, edited by </w:t>
      </w:r>
      <w:r w:rsidR="00DA0230" w:rsidRPr="00731A39">
        <w:rPr>
          <w:rFonts w:asciiTheme="majorHAnsi" w:eastAsia="Times New Roman" w:hAnsiTheme="majorHAnsi" w:cs="Times New Roman"/>
          <w:lang w:eastAsia="en-GB"/>
        </w:rPr>
        <w:t>R.A. Foakes</w:t>
      </w:r>
      <w:r w:rsidRPr="00731A39">
        <w:rPr>
          <w:rFonts w:asciiTheme="majorHAnsi" w:eastAsia="Times New Roman" w:hAnsiTheme="majorHAnsi" w:cs="Times New Roman"/>
          <w:lang w:eastAsia="en-GB"/>
        </w:rPr>
        <w:t xml:space="preserve">; </w:t>
      </w:r>
    </w:p>
    <w:p w:rsidR="003121FA" w:rsidRPr="00731A39" w:rsidRDefault="003121FA" w:rsidP="00000D45">
      <w:pPr>
        <w:spacing w:after="0" w:line="240" w:lineRule="auto"/>
        <w:rPr>
          <w:rFonts w:asciiTheme="majorHAnsi" w:eastAsia="Times New Roman" w:hAnsiTheme="majorHAnsi" w:cs="Times New Roman"/>
          <w:lang w:eastAsia="en-GB"/>
        </w:rPr>
      </w:pPr>
      <w:r w:rsidRPr="00731A39">
        <w:rPr>
          <w:rFonts w:asciiTheme="majorHAnsi" w:eastAsia="Times New Roman" w:hAnsiTheme="majorHAnsi" w:cs="Times New Roman"/>
          <w:lang w:eastAsia="en-GB"/>
        </w:rPr>
        <w:t>Three Hungarian translations of MND: Arany János</w:t>
      </w:r>
      <w:r w:rsidR="008B2131" w:rsidRPr="00731A39">
        <w:rPr>
          <w:rFonts w:asciiTheme="majorHAnsi" w:eastAsia="Times New Roman" w:hAnsiTheme="majorHAnsi" w:cs="Times New Roman"/>
          <w:lang w:eastAsia="en-GB"/>
        </w:rPr>
        <w:t xml:space="preserve"> In: Shakespeare összes drámái. II. Kötet. </w:t>
      </w:r>
      <w:proofErr w:type="gramStart"/>
      <w:r w:rsidR="008B2131" w:rsidRPr="00731A39">
        <w:rPr>
          <w:rFonts w:asciiTheme="majorHAnsi" w:eastAsia="Times New Roman" w:hAnsiTheme="majorHAnsi" w:cs="Times New Roman"/>
          <w:lang w:eastAsia="en-GB"/>
        </w:rPr>
        <w:t>Vígjátékok.</w:t>
      </w:r>
      <w:proofErr w:type="gramEnd"/>
      <w:r w:rsidR="008B2131" w:rsidRPr="00731A39">
        <w:rPr>
          <w:rFonts w:asciiTheme="majorHAnsi" w:eastAsia="Times New Roman" w:hAnsiTheme="majorHAnsi" w:cs="Times New Roman"/>
          <w:lang w:eastAsia="en-GB"/>
        </w:rPr>
        <w:t xml:space="preserve"> Európa Kiadó. 1988</w:t>
      </w:r>
      <w:r w:rsidRPr="00731A39">
        <w:rPr>
          <w:rFonts w:asciiTheme="majorHAnsi" w:eastAsia="Times New Roman" w:hAnsiTheme="majorHAnsi" w:cs="Times New Roman"/>
          <w:lang w:eastAsia="en-GB"/>
        </w:rPr>
        <w:t>; and Csányi János vs.</w:t>
      </w:r>
      <w:r w:rsidR="001D68FB">
        <w:rPr>
          <w:rFonts w:asciiTheme="majorHAnsi" w:eastAsia="Times New Roman" w:hAnsiTheme="majorHAnsi" w:cs="Times New Roman"/>
          <w:lang w:eastAsia="en-GB"/>
        </w:rPr>
        <w:t xml:space="preserve"> </w:t>
      </w:r>
      <w:r w:rsidRPr="00731A39">
        <w:rPr>
          <w:rFonts w:asciiTheme="majorHAnsi" w:eastAsia="Times New Roman" w:hAnsiTheme="majorHAnsi" w:cs="Times New Roman"/>
          <w:lang w:eastAsia="en-GB"/>
        </w:rPr>
        <w:t xml:space="preserve">NádasdyÁdám </w:t>
      </w:r>
      <w:proofErr w:type="gramStart"/>
      <w:r w:rsidRPr="00731A39">
        <w:rPr>
          <w:rFonts w:asciiTheme="majorHAnsi" w:eastAsia="Times New Roman" w:hAnsiTheme="majorHAnsi" w:cs="Times New Roman"/>
          <w:lang w:eastAsia="en-GB"/>
        </w:rPr>
        <w:t>In</w:t>
      </w:r>
      <w:proofErr w:type="gramEnd"/>
      <w:r w:rsidRPr="00731A39">
        <w:rPr>
          <w:rFonts w:asciiTheme="majorHAnsi" w:eastAsia="Times New Roman" w:hAnsiTheme="majorHAnsi" w:cs="Times New Roman"/>
          <w:lang w:eastAsia="en-GB"/>
        </w:rPr>
        <w:t xml:space="preserve">: Színház 1995. </w:t>
      </w:r>
      <w:proofErr w:type="gramStart"/>
      <w:r w:rsidRPr="00731A39">
        <w:rPr>
          <w:rFonts w:asciiTheme="majorHAnsi" w:eastAsia="Times New Roman" w:hAnsiTheme="majorHAnsi" w:cs="Times New Roman"/>
          <w:lang w:eastAsia="en-GB"/>
        </w:rPr>
        <w:t>január</w:t>
      </w:r>
      <w:proofErr w:type="gramEnd"/>
      <w:r w:rsidRPr="00731A39">
        <w:rPr>
          <w:rFonts w:asciiTheme="majorHAnsi" w:eastAsia="Times New Roman" w:hAnsiTheme="majorHAnsi" w:cs="Times New Roman"/>
          <w:lang w:eastAsia="en-GB"/>
        </w:rPr>
        <w:t xml:space="preserve">; </w:t>
      </w:r>
      <w:hyperlink r:id="rId9" w:history="1">
        <w:r w:rsidR="008B2131" w:rsidRPr="00731A39">
          <w:rPr>
            <w:rStyle w:val="Hiperhivatkozs"/>
            <w:rFonts w:asciiTheme="majorHAnsi" w:eastAsia="Times New Roman" w:hAnsiTheme="majorHAnsi" w:cs="Times New Roman"/>
            <w:lang w:eastAsia="en-GB"/>
          </w:rPr>
          <w:t>http://www.szinhaz.net/pdf/1995_01.pdf</w:t>
        </w:r>
      </w:hyperlink>
      <w:r w:rsidR="008B2131" w:rsidRPr="00731A39">
        <w:rPr>
          <w:rFonts w:asciiTheme="majorHAnsi" w:eastAsia="Times New Roman" w:hAnsiTheme="majorHAnsi" w:cs="Times New Roman"/>
          <w:lang w:eastAsia="en-GB"/>
        </w:rPr>
        <w:t xml:space="preserve">; </w:t>
      </w:r>
      <w:hyperlink r:id="rId10" w:history="1">
        <w:r w:rsidR="008B2131" w:rsidRPr="00731A39">
          <w:rPr>
            <w:rStyle w:val="Hiperhivatkozs"/>
            <w:rFonts w:asciiTheme="majorHAnsi" w:eastAsia="Times New Roman" w:hAnsiTheme="majorHAnsi" w:cs="Times New Roman"/>
            <w:lang w:eastAsia="en-GB"/>
          </w:rPr>
          <w:t>www.szinhaz.net</w:t>
        </w:r>
      </w:hyperlink>
      <w:r w:rsidR="008B2131" w:rsidRPr="00731A39">
        <w:rPr>
          <w:rFonts w:asciiTheme="majorHAnsi" w:eastAsia="Times New Roman" w:hAnsiTheme="majorHAnsi" w:cs="Times New Roman"/>
          <w:lang w:eastAsia="en-GB"/>
        </w:rPr>
        <w:t xml:space="preserve"> 1995_01_drama.pdf</w:t>
      </w:r>
    </w:p>
    <w:p w:rsidR="003121FA" w:rsidRPr="00731A39" w:rsidRDefault="003121FA" w:rsidP="00000D45">
      <w:pPr>
        <w:spacing w:after="0" w:line="240" w:lineRule="auto"/>
        <w:rPr>
          <w:rFonts w:asciiTheme="majorHAnsi" w:eastAsia="Times New Roman" w:hAnsiTheme="majorHAnsi" w:cs="Times New Roman"/>
          <w:lang w:eastAsia="en-GB"/>
        </w:rPr>
      </w:pPr>
    </w:p>
    <w:p w:rsidR="008B2131" w:rsidRPr="00731A39" w:rsidRDefault="008B2131" w:rsidP="00000D45">
      <w:pPr>
        <w:spacing w:after="0" w:line="240" w:lineRule="auto"/>
        <w:rPr>
          <w:rFonts w:asciiTheme="majorHAnsi" w:eastAsia="Times New Roman" w:hAnsiTheme="majorHAnsi" w:cs="Times New Roman"/>
          <w:lang w:eastAsia="en-GB"/>
        </w:rPr>
      </w:pPr>
    </w:p>
    <w:p w:rsidR="003121FA" w:rsidRPr="00731A39" w:rsidRDefault="003121FA" w:rsidP="00000D45">
      <w:pPr>
        <w:spacing w:after="0" w:line="240" w:lineRule="auto"/>
        <w:rPr>
          <w:rFonts w:asciiTheme="majorHAnsi" w:eastAsia="Times New Roman" w:hAnsiTheme="majorHAnsi" w:cs="Times New Roman"/>
          <w:lang w:eastAsia="en-GB"/>
        </w:rPr>
      </w:pPr>
      <w:r w:rsidRPr="00731A39">
        <w:rPr>
          <w:rFonts w:asciiTheme="majorHAnsi" w:eastAsia="Times New Roman" w:hAnsiTheme="majorHAnsi" w:cs="Times New Roman"/>
          <w:lang w:eastAsia="en-GB"/>
        </w:rPr>
        <w:t>Weekly syllabus</w:t>
      </w:r>
    </w:p>
    <w:p w:rsidR="005731BD" w:rsidRPr="00731A39" w:rsidRDefault="005731BD"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12 Sept. Introduction, application for presentations (2 per person)</w:t>
      </w:r>
    </w:p>
    <w:p w:rsidR="00731A39" w:rsidRPr="00731A39" w:rsidRDefault="00731A39" w:rsidP="00000D45">
      <w:pPr>
        <w:spacing w:after="0" w:line="240" w:lineRule="auto"/>
        <w:rPr>
          <w:rFonts w:asciiTheme="majorHAnsi" w:hAnsiTheme="majorHAnsi" w:cs="Times New Roman"/>
          <w:lang w:val="hu-HU"/>
        </w:rPr>
      </w:pPr>
    </w:p>
    <w:p w:rsidR="005731BD" w:rsidRPr="00731A39" w:rsidRDefault="005731BD"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19 Sept. Reasons for teaching literature in</w:t>
      </w:r>
      <w:r w:rsidR="00395C51" w:rsidRPr="00731A39">
        <w:rPr>
          <w:rFonts w:asciiTheme="majorHAnsi" w:hAnsiTheme="majorHAnsi" w:cs="Times New Roman"/>
          <w:lang w:val="hu-HU"/>
        </w:rPr>
        <w:t xml:space="preserve"> </w:t>
      </w:r>
      <w:r w:rsidRPr="00731A39">
        <w:rPr>
          <w:rFonts w:asciiTheme="majorHAnsi" w:hAnsiTheme="majorHAnsi" w:cs="Times New Roman"/>
          <w:lang w:val="hu-HU"/>
        </w:rPr>
        <w:t xml:space="preserve">the </w:t>
      </w:r>
      <w:r w:rsidR="00731A39" w:rsidRPr="00731A39">
        <w:rPr>
          <w:rFonts w:asciiTheme="majorHAnsi" w:hAnsiTheme="majorHAnsi" w:cs="Times New Roman"/>
          <w:lang w:val="hu-HU"/>
        </w:rPr>
        <w:t>EFL</w:t>
      </w:r>
      <w:r w:rsidRPr="00731A39">
        <w:rPr>
          <w:rFonts w:asciiTheme="majorHAnsi" w:hAnsiTheme="majorHAnsi" w:cs="Times New Roman"/>
          <w:lang w:val="hu-HU"/>
        </w:rPr>
        <w:t xml:space="preserve"> classroom; problems of teaching Shakespeare </w:t>
      </w:r>
    </w:p>
    <w:p w:rsidR="00731A39" w:rsidRPr="00731A39" w:rsidRDefault="00731A39" w:rsidP="00000D45">
      <w:pPr>
        <w:spacing w:after="0" w:line="240" w:lineRule="auto"/>
        <w:rPr>
          <w:rFonts w:asciiTheme="majorHAnsi" w:hAnsiTheme="majorHAnsi" w:cs="Times New Roman"/>
          <w:lang w:val="hu-HU"/>
        </w:rPr>
      </w:pPr>
    </w:p>
    <w:p w:rsidR="005731BD" w:rsidRPr="00731A39" w:rsidRDefault="00731A39"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topic</w:t>
      </w:r>
      <w:r w:rsidR="005731BD" w:rsidRPr="00731A39">
        <w:rPr>
          <w:rFonts w:asciiTheme="majorHAnsi" w:hAnsiTheme="majorHAnsi" w:cs="Times New Roman"/>
          <w:lang w:val="hu-HU"/>
        </w:rPr>
        <w:t xml:space="preserve">s: </w:t>
      </w:r>
    </w:p>
    <w:p w:rsidR="005731BD" w:rsidRPr="00731A39" w:rsidRDefault="005731BD"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Vinc</w:t>
      </w:r>
      <w:r w:rsidR="00731A39" w:rsidRPr="00731A39">
        <w:rPr>
          <w:rFonts w:asciiTheme="majorHAnsi" w:hAnsiTheme="majorHAnsi" w:cs="Times New Roman"/>
          <w:lang w:val="hu-HU"/>
        </w:rPr>
        <w:t>e Máté,</w:t>
      </w:r>
      <w:r w:rsidRPr="00731A39">
        <w:rPr>
          <w:rFonts w:asciiTheme="majorHAnsi" w:hAnsiTheme="majorHAnsi" w:cs="Times New Roman"/>
          <w:lang w:val="hu-HU"/>
        </w:rPr>
        <w:t xml:space="preserve"> Teaching Shakespeare in</w:t>
      </w:r>
      <w:r w:rsidR="006176AF" w:rsidRPr="00731A39">
        <w:rPr>
          <w:rFonts w:asciiTheme="majorHAnsi" w:hAnsiTheme="majorHAnsi" w:cs="Times New Roman"/>
          <w:lang w:val="hu-HU"/>
        </w:rPr>
        <w:t xml:space="preserve"> </w:t>
      </w:r>
      <w:r w:rsidRPr="00731A39">
        <w:rPr>
          <w:rFonts w:asciiTheme="majorHAnsi" w:hAnsiTheme="majorHAnsi" w:cs="Times New Roman"/>
          <w:lang w:val="hu-HU"/>
        </w:rPr>
        <w:t xml:space="preserve">the EFL Classroom MA thesis 2005; </w:t>
      </w:r>
    </w:p>
    <w:p w:rsidR="005731BD" w:rsidRPr="00731A39" w:rsidRDefault="00731A39" w:rsidP="00000D45">
      <w:pPr>
        <w:spacing w:after="0" w:line="240" w:lineRule="auto"/>
        <w:rPr>
          <w:rFonts w:asciiTheme="majorHAnsi" w:hAnsiTheme="majorHAnsi" w:cs="Times New Roman"/>
        </w:rPr>
      </w:pPr>
      <w:r w:rsidRPr="00731A39">
        <w:rPr>
          <w:rFonts w:asciiTheme="majorHAnsi" w:hAnsiTheme="majorHAnsi" w:cs="Times New Roman"/>
        </w:rPr>
        <w:t xml:space="preserve">Peter Thomas, </w:t>
      </w:r>
      <w:r w:rsidR="005731BD" w:rsidRPr="00731A39">
        <w:rPr>
          <w:rFonts w:asciiTheme="majorHAnsi" w:hAnsiTheme="majorHAnsi" w:cs="Times New Roman"/>
        </w:rPr>
        <w:t>A teacher</w:t>
      </w:r>
      <w:r w:rsidR="00000D45" w:rsidRPr="00731A39">
        <w:rPr>
          <w:rFonts w:asciiTheme="majorHAnsi" w:hAnsiTheme="majorHAnsi" w:cs="Times New Roman"/>
        </w:rPr>
        <w:t>’s manifesto (in: Teaching Shakespeare p</w:t>
      </w:r>
      <w:r w:rsidR="005731BD" w:rsidRPr="00731A39">
        <w:rPr>
          <w:rFonts w:asciiTheme="majorHAnsi" w:hAnsiTheme="majorHAnsi" w:cs="Times New Roman"/>
        </w:rPr>
        <w:t>p.9-12</w:t>
      </w:r>
      <w:r w:rsidRPr="00731A39">
        <w:rPr>
          <w:rFonts w:asciiTheme="majorHAnsi" w:hAnsiTheme="majorHAnsi" w:cs="Times New Roman"/>
        </w:rPr>
        <w:t xml:space="preserve"> </w:t>
      </w:r>
      <w:hyperlink r:id="rId11" w:history="1">
        <w:r w:rsidR="006176AF" w:rsidRPr="00731A39">
          <w:rPr>
            <w:rStyle w:val="Hiperhivatkozs"/>
            <w:rFonts w:asciiTheme="majorHAnsi" w:hAnsiTheme="majorHAnsi" w:cs="Times New Roman"/>
          </w:rPr>
          <w:t>www.nate.org.uk</w:t>
        </w:r>
      </w:hyperlink>
      <w:r w:rsidR="006176AF" w:rsidRPr="00731A39">
        <w:rPr>
          <w:rFonts w:asciiTheme="majorHAnsi" w:hAnsiTheme="majorHAnsi" w:cs="Times New Roman"/>
        </w:rPr>
        <w:t xml:space="preserve"> NATE collections</w:t>
      </w:r>
      <w:r w:rsidR="006176AF" w:rsidRPr="00731A39">
        <w:rPr>
          <w:rFonts w:asciiTheme="majorHAnsi" w:hAnsiTheme="majorHAnsi" w:cs="Times New Roman"/>
        </w:rPr>
        <w:softHyphen/>
        <w:t>_5.pdf</w:t>
      </w:r>
    </w:p>
    <w:p w:rsidR="00731A39" w:rsidRDefault="001D68FB" w:rsidP="00000D45">
      <w:pPr>
        <w:spacing w:after="0" w:line="240" w:lineRule="auto"/>
        <w:rPr>
          <w:rFonts w:asciiTheme="majorHAnsi" w:hAnsiTheme="majorHAnsi" w:cs="Times New Roman"/>
        </w:rPr>
      </w:pPr>
      <w:r>
        <w:rPr>
          <w:rFonts w:asciiTheme="majorHAnsi" w:hAnsiTheme="majorHAnsi" w:cs="Times New Roman"/>
        </w:rPr>
        <w:t>Richard Spencer, Much ado about 18 marks (In: T.Shak. pp. 3-5)</w:t>
      </w:r>
    </w:p>
    <w:p w:rsidR="001D68FB" w:rsidRDefault="001D68FB" w:rsidP="00000D45">
      <w:pPr>
        <w:spacing w:after="0" w:line="240" w:lineRule="auto"/>
        <w:rPr>
          <w:rFonts w:asciiTheme="majorHAnsi" w:hAnsiTheme="majorHAnsi" w:cs="Times New Roman"/>
        </w:rPr>
      </w:pPr>
      <w:r>
        <w:rPr>
          <w:rFonts w:asciiTheme="majorHAnsi" w:hAnsiTheme="majorHAnsi" w:cs="Times New Roman"/>
        </w:rPr>
        <w:t>Jo Robinson, Shakespeare in my special school. (In: T.Shak. pp. 6-8)</w:t>
      </w:r>
    </w:p>
    <w:p w:rsidR="001D68FB" w:rsidRPr="00731A39" w:rsidRDefault="001D68FB" w:rsidP="00000D45">
      <w:pPr>
        <w:spacing w:after="0" w:line="240" w:lineRule="auto"/>
        <w:rPr>
          <w:rFonts w:asciiTheme="majorHAnsi" w:hAnsiTheme="majorHAnsi" w:cs="Times New Roman"/>
        </w:rPr>
      </w:pPr>
    </w:p>
    <w:p w:rsidR="00731A39" w:rsidRPr="00731A39" w:rsidRDefault="005731BD"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26 Sept.</w:t>
      </w:r>
      <w:r w:rsidR="00731A39" w:rsidRPr="00731A39">
        <w:rPr>
          <w:rFonts w:asciiTheme="majorHAnsi" w:hAnsiTheme="majorHAnsi" w:cs="Times New Roman"/>
          <w:lang w:val="hu-HU"/>
        </w:rPr>
        <w:t xml:space="preserve"> Shakespeare in the classroom: practical guidance</w:t>
      </w:r>
    </w:p>
    <w:p w:rsidR="00731A39" w:rsidRPr="00731A39" w:rsidRDefault="00731A39" w:rsidP="00000D45">
      <w:pPr>
        <w:spacing w:after="0" w:line="240" w:lineRule="auto"/>
        <w:rPr>
          <w:rFonts w:asciiTheme="majorHAnsi" w:hAnsiTheme="majorHAnsi" w:cs="Times New Roman"/>
          <w:lang w:val="hu-HU"/>
        </w:rPr>
      </w:pPr>
    </w:p>
    <w:p w:rsidR="00731A39" w:rsidRPr="00731A39" w:rsidRDefault="00731A39"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topics:</w:t>
      </w:r>
    </w:p>
    <w:p w:rsidR="00395C51" w:rsidRPr="00731A39" w:rsidRDefault="00731A39" w:rsidP="00000D45">
      <w:pPr>
        <w:spacing w:after="0" w:line="240" w:lineRule="auto"/>
        <w:rPr>
          <w:rFonts w:asciiTheme="majorHAnsi" w:hAnsiTheme="majorHAnsi" w:cs="Times New Roman"/>
        </w:rPr>
      </w:pPr>
      <w:r w:rsidRPr="00731A39">
        <w:rPr>
          <w:rFonts w:asciiTheme="majorHAnsi" w:hAnsiTheme="majorHAnsi" w:cs="Times New Roman"/>
        </w:rPr>
        <w:t xml:space="preserve">The </w:t>
      </w:r>
      <w:r w:rsidR="00395C51" w:rsidRPr="00731A39">
        <w:rPr>
          <w:rFonts w:asciiTheme="majorHAnsi" w:hAnsiTheme="majorHAnsi" w:cs="Times New Roman"/>
        </w:rPr>
        <w:t xml:space="preserve">bard on broadband </w:t>
      </w:r>
      <w:r w:rsidRPr="00731A39">
        <w:rPr>
          <w:rFonts w:asciiTheme="majorHAnsi" w:hAnsiTheme="majorHAnsi" w:cs="Times New Roman"/>
        </w:rPr>
        <w:t>(</w:t>
      </w:r>
      <w:r w:rsidR="00395C51" w:rsidRPr="00731A39">
        <w:rPr>
          <w:rFonts w:asciiTheme="majorHAnsi" w:hAnsiTheme="majorHAnsi" w:cs="Times New Roman"/>
        </w:rPr>
        <w:t>in</w:t>
      </w:r>
      <w:r w:rsidRPr="00731A39">
        <w:rPr>
          <w:rFonts w:asciiTheme="majorHAnsi" w:hAnsiTheme="majorHAnsi" w:cs="Times New Roman"/>
        </w:rPr>
        <w:t>:</w:t>
      </w:r>
      <w:r w:rsidR="00395C51" w:rsidRPr="00731A39">
        <w:rPr>
          <w:rFonts w:asciiTheme="majorHAnsi" w:hAnsiTheme="majorHAnsi" w:cs="Times New Roman"/>
        </w:rPr>
        <w:t xml:space="preserve"> T.Shak. pp. 21-23</w:t>
      </w:r>
      <w:r w:rsidRPr="00731A39">
        <w:rPr>
          <w:rFonts w:asciiTheme="majorHAnsi" w:hAnsiTheme="majorHAnsi" w:cs="Times New Roman"/>
        </w:rPr>
        <w:t>)</w:t>
      </w:r>
    </w:p>
    <w:p w:rsidR="00395C51" w:rsidRPr="00731A39" w:rsidRDefault="00395C51" w:rsidP="00000D45">
      <w:pPr>
        <w:spacing w:after="0" w:line="240" w:lineRule="auto"/>
        <w:rPr>
          <w:rFonts w:asciiTheme="majorHAnsi" w:hAnsiTheme="majorHAnsi" w:cs="Times New Roman"/>
        </w:rPr>
      </w:pPr>
      <w:r w:rsidRPr="00731A39">
        <w:rPr>
          <w:rFonts w:asciiTheme="majorHAnsi" w:hAnsiTheme="majorHAnsi" w:cs="Times New Roman"/>
        </w:rPr>
        <w:t>M</w:t>
      </w:r>
      <w:r w:rsidR="00731A39" w:rsidRPr="00731A39">
        <w:rPr>
          <w:rFonts w:asciiTheme="majorHAnsi" w:hAnsiTheme="majorHAnsi" w:cs="Times New Roman"/>
        </w:rPr>
        <w:t>a</w:t>
      </w:r>
      <w:r w:rsidRPr="00731A39">
        <w:rPr>
          <w:rFonts w:asciiTheme="majorHAnsi" w:hAnsiTheme="majorHAnsi" w:cs="Times New Roman"/>
        </w:rPr>
        <w:t>c</w:t>
      </w:r>
      <w:r w:rsidR="00731A39" w:rsidRPr="00731A39">
        <w:rPr>
          <w:rFonts w:asciiTheme="majorHAnsi" w:hAnsiTheme="majorHAnsi" w:cs="Times New Roman"/>
        </w:rPr>
        <w:t>beth</w:t>
      </w:r>
      <w:r w:rsidRPr="00731A39">
        <w:rPr>
          <w:rFonts w:asciiTheme="majorHAnsi" w:hAnsiTheme="majorHAnsi" w:cs="Times New Roman"/>
        </w:rPr>
        <w:t xml:space="preserve"> and year 5 </w:t>
      </w:r>
      <w:r w:rsidR="00731A39" w:rsidRPr="00731A39">
        <w:rPr>
          <w:rFonts w:asciiTheme="majorHAnsi" w:hAnsiTheme="majorHAnsi" w:cs="Times New Roman"/>
        </w:rPr>
        <w:t>(</w:t>
      </w:r>
      <w:r w:rsidRPr="00731A39">
        <w:rPr>
          <w:rFonts w:asciiTheme="majorHAnsi" w:hAnsiTheme="majorHAnsi" w:cs="Times New Roman"/>
        </w:rPr>
        <w:t>in: T.Shak. pp. 25-6</w:t>
      </w:r>
      <w:r w:rsidR="00731A39" w:rsidRPr="00731A39">
        <w:rPr>
          <w:rFonts w:asciiTheme="majorHAnsi" w:hAnsiTheme="majorHAnsi" w:cs="Times New Roman"/>
        </w:rPr>
        <w:t>)</w:t>
      </w:r>
    </w:p>
    <w:p w:rsidR="00395C51" w:rsidRPr="00731A39" w:rsidRDefault="00395C51" w:rsidP="00000D45">
      <w:pPr>
        <w:spacing w:after="0" w:line="240" w:lineRule="auto"/>
        <w:rPr>
          <w:rFonts w:asciiTheme="majorHAnsi" w:hAnsiTheme="majorHAnsi" w:cs="Times New Roman"/>
        </w:rPr>
      </w:pPr>
      <w:r w:rsidRPr="00731A39">
        <w:rPr>
          <w:rFonts w:asciiTheme="majorHAnsi" w:hAnsiTheme="majorHAnsi" w:cs="Times New Roman"/>
        </w:rPr>
        <w:t>Sch</w:t>
      </w:r>
      <w:r w:rsidR="00731A39" w:rsidRPr="00731A39">
        <w:rPr>
          <w:rFonts w:asciiTheme="majorHAnsi" w:hAnsiTheme="majorHAnsi" w:cs="Times New Roman"/>
        </w:rPr>
        <w:t>e</w:t>
      </w:r>
      <w:r w:rsidRPr="00731A39">
        <w:rPr>
          <w:rFonts w:asciiTheme="majorHAnsi" w:hAnsiTheme="majorHAnsi" w:cs="Times New Roman"/>
        </w:rPr>
        <w:t xml:space="preserve">mes and plots for GCSE </w:t>
      </w:r>
      <w:r w:rsidR="00731A39" w:rsidRPr="00731A39">
        <w:rPr>
          <w:rFonts w:asciiTheme="majorHAnsi" w:hAnsiTheme="majorHAnsi" w:cs="Times New Roman"/>
        </w:rPr>
        <w:t>(</w:t>
      </w:r>
      <w:r w:rsidRPr="00731A39">
        <w:rPr>
          <w:rFonts w:asciiTheme="majorHAnsi" w:hAnsiTheme="majorHAnsi" w:cs="Times New Roman"/>
        </w:rPr>
        <w:t>In</w:t>
      </w:r>
      <w:r w:rsidR="00731A39" w:rsidRPr="00731A39">
        <w:rPr>
          <w:rFonts w:asciiTheme="majorHAnsi" w:hAnsiTheme="majorHAnsi" w:cs="Times New Roman"/>
        </w:rPr>
        <w:t>:</w:t>
      </w:r>
      <w:r w:rsidRPr="00731A39">
        <w:rPr>
          <w:rFonts w:asciiTheme="majorHAnsi" w:hAnsiTheme="majorHAnsi" w:cs="Times New Roman"/>
        </w:rPr>
        <w:t xml:space="preserve"> T.Shak. pp. 27-9</w:t>
      </w:r>
      <w:r w:rsidR="00731A39" w:rsidRPr="00731A39">
        <w:rPr>
          <w:rFonts w:asciiTheme="majorHAnsi" w:hAnsiTheme="majorHAnsi" w:cs="Times New Roman"/>
        </w:rPr>
        <w:t>)</w:t>
      </w:r>
    </w:p>
    <w:p w:rsidR="00395C51" w:rsidRDefault="00395C51" w:rsidP="00000D45">
      <w:pPr>
        <w:spacing w:after="0" w:line="240" w:lineRule="auto"/>
        <w:rPr>
          <w:rFonts w:asciiTheme="majorHAnsi" w:hAnsiTheme="majorHAnsi" w:cs="Times New Roman"/>
        </w:rPr>
      </w:pPr>
      <w:r w:rsidRPr="00731A39">
        <w:rPr>
          <w:rFonts w:asciiTheme="majorHAnsi" w:hAnsiTheme="majorHAnsi" w:cs="Times New Roman"/>
        </w:rPr>
        <w:t xml:space="preserve">The playmobil Hamlet </w:t>
      </w:r>
      <w:r w:rsidR="00731A39" w:rsidRPr="00731A39">
        <w:rPr>
          <w:rFonts w:asciiTheme="majorHAnsi" w:hAnsiTheme="majorHAnsi" w:cs="Times New Roman"/>
        </w:rPr>
        <w:t>(</w:t>
      </w:r>
      <w:r w:rsidRPr="00731A39">
        <w:rPr>
          <w:rFonts w:asciiTheme="majorHAnsi" w:hAnsiTheme="majorHAnsi" w:cs="Times New Roman"/>
        </w:rPr>
        <w:t>In</w:t>
      </w:r>
      <w:r w:rsidR="00731A39" w:rsidRPr="00731A39">
        <w:rPr>
          <w:rFonts w:asciiTheme="majorHAnsi" w:hAnsiTheme="majorHAnsi" w:cs="Times New Roman"/>
        </w:rPr>
        <w:t>:</w:t>
      </w:r>
      <w:r w:rsidRPr="00731A39">
        <w:rPr>
          <w:rFonts w:asciiTheme="majorHAnsi" w:hAnsiTheme="majorHAnsi" w:cs="Times New Roman"/>
        </w:rPr>
        <w:t xml:space="preserve"> T.Shak. pp. 33-5</w:t>
      </w:r>
      <w:r w:rsidR="00731A39" w:rsidRPr="00731A39">
        <w:rPr>
          <w:rFonts w:asciiTheme="majorHAnsi" w:hAnsiTheme="majorHAnsi" w:cs="Times New Roman"/>
        </w:rPr>
        <w:t>)</w:t>
      </w:r>
    </w:p>
    <w:p w:rsidR="00A21CE1" w:rsidRPr="00731A39" w:rsidRDefault="00A21CE1" w:rsidP="00A21CE1">
      <w:pPr>
        <w:spacing w:after="0" w:line="240" w:lineRule="auto"/>
        <w:rPr>
          <w:rFonts w:asciiTheme="majorHAnsi" w:hAnsiTheme="majorHAnsi" w:cs="Times New Roman"/>
        </w:rPr>
      </w:pPr>
      <w:r>
        <w:rPr>
          <w:rFonts w:asciiTheme="majorHAnsi" w:hAnsiTheme="majorHAnsi" w:cs="Times New Roman"/>
        </w:rPr>
        <w:t>Shakespeare</w:t>
      </w:r>
      <w:r w:rsidRPr="00731A39">
        <w:rPr>
          <w:rFonts w:asciiTheme="majorHAnsi" w:hAnsiTheme="majorHAnsi" w:cs="Times New Roman"/>
        </w:rPr>
        <w:t xml:space="preserve"> </w:t>
      </w:r>
      <w:r>
        <w:rPr>
          <w:rFonts w:asciiTheme="majorHAnsi" w:hAnsiTheme="majorHAnsi" w:cs="Times New Roman"/>
        </w:rPr>
        <w:t>f</w:t>
      </w:r>
      <w:r w:rsidRPr="00731A39">
        <w:rPr>
          <w:rFonts w:asciiTheme="majorHAnsi" w:hAnsiTheme="majorHAnsi" w:cs="Times New Roman"/>
        </w:rPr>
        <w:t xml:space="preserve">or life </w:t>
      </w:r>
      <w:r>
        <w:rPr>
          <w:rFonts w:asciiTheme="majorHAnsi" w:hAnsiTheme="majorHAnsi" w:cs="Times New Roman"/>
        </w:rPr>
        <w:t>(</w:t>
      </w:r>
      <w:r w:rsidRPr="00731A39">
        <w:rPr>
          <w:rFonts w:asciiTheme="majorHAnsi" w:hAnsiTheme="majorHAnsi" w:cs="Times New Roman"/>
        </w:rPr>
        <w:t>in T.Shak. pp. 36-8</w:t>
      </w:r>
      <w:r>
        <w:rPr>
          <w:rFonts w:asciiTheme="majorHAnsi" w:hAnsiTheme="majorHAnsi" w:cs="Times New Roman"/>
        </w:rPr>
        <w:t>)</w:t>
      </w:r>
    </w:p>
    <w:p w:rsidR="00A21CE1" w:rsidRPr="00731A39" w:rsidRDefault="001D68FB" w:rsidP="00000D45">
      <w:pPr>
        <w:spacing w:after="0" w:line="240" w:lineRule="auto"/>
        <w:rPr>
          <w:rFonts w:asciiTheme="majorHAnsi" w:hAnsiTheme="majorHAnsi" w:cs="Times New Roman"/>
        </w:rPr>
      </w:pPr>
      <w:r>
        <w:rPr>
          <w:rFonts w:asciiTheme="majorHAnsi" w:hAnsiTheme="majorHAnsi" w:cs="Times New Roman"/>
        </w:rPr>
        <w:t>Selling Shakespeare to Key Stage 3 (in: T.Shak. pp. 18-20)</w:t>
      </w:r>
    </w:p>
    <w:p w:rsidR="005731BD" w:rsidRPr="00731A39" w:rsidRDefault="005731BD" w:rsidP="00000D45">
      <w:pPr>
        <w:spacing w:after="0" w:line="240" w:lineRule="auto"/>
        <w:rPr>
          <w:rFonts w:asciiTheme="majorHAnsi" w:hAnsiTheme="majorHAnsi" w:cs="Times New Roman"/>
          <w:lang w:val="hu-HU"/>
        </w:rPr>
      </w:pPr>
    </w:p>
    <w:p w:rsidR="003A14E5" w:rsidRPr="00731A39" w:rsidRDefault="005731BD" w:rsidP="00000D45">
      <w:pPr>
        <w:autoSpaceDE w:val="0"/>
        <w:autoSpaceDN w:val="0"/>
        <w:adjustRightInd w:val="0"/>
        <w:spacing w:after="0" w:line="240" w:lineRule="auto"/>
        <w:rPr>
          <w:rFonts w:asciiTheme="majorHAnsi" w:hAnsiTheme="majorHAnsi" w:cs="Times New Roman"/>
          <w:lang w:val="hu-HU"/>
        </w:rPr>
      </w:pPr>
      <w:r w:rsidRPr="00731A39">
        <w:rPr>
          <w:rFonts w:asciiTheme="majorHAnsi" w:hAnsiTheme="majorHAnsi" w:cs="Times New Roman"/>
          <w:lang w:val="hu-HU"/>
        </w:rPr>
        <w:t>3 Oct.</w:t>
      </w:r>
      <w:r w:rsidR="00395C51" w:rsidRPr="00731A39">
        <w:rPr>
          <w:rFonts w:asciiTheme="majorHAnsi" w:hAnsiTheme="majorHAnsi" w:cs="Times New Roman"/>
          <w:lang w:val="hu-HU"/>
        </w:rPr>
        <w:t xml:space="preserve"> </w:t>
      </w:r>
      <w:r w:rsidR="00731A39" w:rsidRPr="00731A39">
        <w:rPr>
          <w:rFonts w:asciiTheme="majorHAnsi" w:hAnsiTheme="majorHAnsi" w:cs="Times New Roman"/>
          <w:lang w:val="hu-HU"/>
        </w:rPr>
        <w:t>Theatre and education</w:t>
      </w:r>
    </w:p>
    <w:p w:rsidR="00731A39" w:rsidRPr="00731A39" w:rsidRDefault="00731A39" w:rsidP="00731A39">
      <w:pPr>
        <w:spacing w:after="0" w:line="240" w:lineRule="auto"/>
        <w:rPr>
          <w:rFonts w:asciiTheme="majorHAnsi" w:hAnsiTheme="majorHAnsi" w:cs="Times New Roman"/>
        </w:rPr>
      </w:pPr>
    </w:p>
    <w:p w:rsidR="00731A39" w:rsidRPr="00731A39" w:rsidRDefault="001D68FB" w:rsidP="00731A39">
      <w:pPr>
        <w:spacing w:after="0" w:line="240" w:lineRule="auto"/>
        <w:rPr>
          <w:rFonts w:asciiTheme="majorHAnsi" w:hAnsiTheme="majorHAnsi" w:cs="Times New Roman"/>
        </w:rPr>
      </w:pPr>
      <w:proofErr w:type="gramStart"/>
      <w:r>
        <w:rPr>
          <w:rFonts w:asciiTheme="majorHAnsi" w:hAnsiTheme="majorHAnsi" w:cs="Times New Roman"/>
        </w:rPr>
        <w:t>t</w:t>
      </w:r>
      <w:r w:rsidR="00731A39" w:rsidRPr="00731A39">
        <w:rPr>
          <w:rFonts w:asciiTheme="majorHAnsi" w:hAnsiTheme="majorHAnsi" w:cs="Times New Roman"/>
        </w:rPr>
        <w:t>opics</w:t>
      </w:r>
      <w:proofErr w:type="gramEnd"/>
      <w:r w:rsidR="00731A39" w:rsidRPr="00731A39">
        <w:rPr>
          <w:rFonts w:asciiTheme="majorHAnsi" w:hAnsiTheme="majorHAnsi" w:cs="Times New Roman"/>
        </w:rPr>
        <w:t>:</w:t>
      </w:r>
    </w:p>
    <w:p w:rsidR="00731A39" w:rsidRPr="00731A39" w:rsidRDefault="002309CA" w:rsidP="00731A39">
      <w:pPr>
        <w:spacing w:after="0" w:line="240" w:lineRule="auto"/>
        <w:rPr>
          <w:rFonts w:asciiTheme="majorHAnsi" w:hAnsiTheme="majorHAnsi" w:cs="Times New Roman"/>
        </w:rPr>
      </w:pPr>
      <w:proofErr w:type="gramStart"/>
      <w:r>
        <w:rPr>
          <w:rFonts w:asciiTheme="majorHAnsi" w:hAnsiTheme="majorHAnsi" w:cs="Times New Roman"/>
        </w:rPr>
        <w:t>S</w:t>
      </w:r>
      <w:r w:rsidR="00731A39" w:rsidRPr="00731A39">
        <w:rPr>
          <w:rFonts w:asciiTheme="majorHAnsi" w:hAnsiTheme="majorHAnsi" w:cs="Times New Roman"/>
        </w:rPr>
        <w:t>hakespeare For all?</w:t>
      </w:r>
      <w:proofErr w:type="gramEnd"/>
      <w:r w:rsidR="00731A39" w:rsidRPr="00731A39">
        <w:rPr>
          <w:rFonts w:asciiTheme="majorHAnsi" w:hAnsiTheme="majorHAnsi" w:cs="Times New Roman"/>
        </w:rPr>
        <w:t xml:space="preserve"> (Manifesto of the Royal Shakespeare Company In. T.Shak. pp. 61-4)</w:t>
      </w:r>
    </w:p>
    <w:p w:rsidR="00210D1D" w:rsidRPr="00210D1D" w:rsidRDefault="002309CA" w:rsidP="00210D1D">
      <w:pPr>
        <w:pStyle w:val="Cmsor2"/>
        <w:rPr>
          <w:rFonts w:asciiTheme="majorHAnsi" w:hAnsiTheme="majorHAnsi"/>
          <w:b w:val="0"/>
          <w:sz w:val="22"/>
          <w:szCs w:val="22"/>
        </w:rPr>
      </w:pPr>
      <w:r>
        <w:rPr>
          <w:rFonts w:asciiTheme="majorHAnsi" w:hAnsiTheme="majorHAnsi" w:cs="Palatino-Roman"/>
          <w:b w:val="0"/>
          <w:sz w:val="22"/>
          <w:szCs w:val="22"/>
        </w:rPr>
        <w:t>J</w:t>
      </w:r>
      <w:r w:rsidR="003A14E5" w:rsidRPr="00210D1D">
        <w:rPr>
          <w:rFonts w:asciiTheme="majorHAnsi" w:hAnsiTheme="majorHAnsi" w:cs="Palatino-Roman"/>
          <w:b w:val="0"/>
          <w:sz w:val="22"/>
          <w:szCs w:val="22"/>
        </w:rPr>
        <w:t>ohn Russell Brown</w:t>
      </w:r>
      <w:r w:rsidR="00731A39" w:rsidRPr="00210D1D">
        <w:rPr>
          <w:rFonts w:asciiTheme="majorHAnsi" w:hAnsiTheme="majorHAnsi" w:cs="Palatino-Roman"/>
          <w:b w:val="0"/>
          <w:sz w:val="22"/>
          <w:szCs w:val="22"/>
        </w:rPr>
        <w:t>,</w:t>
      </w:r>
      <w:r w:rsidR="003D5BF7" w:rsidRPr="00210D1D">
        <w:rPr>
          <w:rFonts w:asciiTheme="majorHAnsi" w:hAnsiTheme="majorHAnsi" w:cs="Palatino-Roman"/>
          <w:b w:val="0"/>
          <w:sz w:val="22"/>
          <w:szCs w:val="22"/>
        </w:rPr>
        <w:t xml:space="preserve"> </w:t>
      </w:r>
      <w:r w:rsidR="003A14E5" w:rsidRPr="00210D1D">
        <w:rPr>
          <w:rFonts w:asciiTheme="majorHAnsi" w:hAnsiTheme="majorHAnsi" w:cs="Palatino-Bold"/>
          <w:b w:val="0"/>
          <w:bCs w:val="0"/>
          <w:sz w:val="22"/>
          <w:szCs w:val="22"/>
        </w:rPr>
        <w:t>Staging Shakespeare’s Plays:</w:t>
      </w:r>
      <w:r w:rsidR="003D5BF7" w:rsidRPr="00210D1D">
        <w:rPr>
          <w:rFonts w:asciiTheme="majorHAnsi" w:hAnsiTheme="majorHAnsi" w:cs="Palatino-Bold"/>
          <w:b w:val="0"/>
          <w:bCs w:val="0"/>
          <w:sz w:val="22"/>
          <w:szCs w:val="22"/>
        </w:rPr>
        <w:t xml:space="preserve"> </w:t>
      </w:r>
      <w:r w:rsidR="003A14E5" w:rsidRPr="00210D1D">
        <w:rPr>
          <w:rFonts w:asciiTheme="majorHAnsi" w:hAnsiTheme="majorHAnsi" w:cs="Palatino-Bold"/>
          <w:b w:val="0"/>
          <w:bCs w:val="0"/>
          <w:sz w:val="22"/>
          <w:szCs w:val="22"/>
        </w:rPr>
        <w:t>a Choice of Theatres</w:t>
      </w:r>
      <w:r w:rsidR="00210D1D">
        <w:rPr>
          <w:rFonts w:asciiTheme="majorHAnsi" w:hAnsiTheme="majorHAnsi" w:cs="Palatino-Bold"/>
          <w:b w:val="0"/>
          <w:bCs w:val="0"/>
          <w:sz w:val="22"/>
          <w:szCs w:val="22"/>
        </w:rPr>
        <w:t>.</w:t>
      </w:r>
      <w:r w:rsidR="00210D1D">
        <w:rPr>
          <w:rFonts w:asciiTheme="majorHAnsi" w:hAnsiTheme="majorHAnsi"/>
          <w:b w:val="0"/>
          <w:sz w:val="22"/>
          <w:szCs w:val="22"/>
        </w:rPr>
        <w:t xml:space="preserve"> </w:t>
      </w:r>
      <w:hyperlink r:id="rId12" w:tooltip="New Theatre Quarterly" w:history="1">
        <w:r w:rsidR="00210D1D" w:rsidRPr="00210D1D">
          <w:rPr>
            <w:rStyle w:val="Hiperhivatkozs"/>
            <w:rFonts w:asciiTheme="majorHAnsi" w:hAnsiTheme="majorHAnsi"/>
            <w:b w:val="0"/>
            <w:color w:val="auto"/>
            <w:sz w:val="22"/>
            <w:szCs w:val="22"/>
          </w:rPr>
          <w:t>New Theatre Quarterly</w:t>
        </w:r>
      </w:hyperlink>
      <w:r w:rsidR="00210D1D" w:rsidRPr="00210D1D">
        <w:rPr>
          <w:rFonts w:asciiTheme="majorHAnsi" w:hAnsiTheme="majorHAnsi"/>
          <w:b w:val="0"/>
          <w:sz w:val="22"/>
          <w:szCs w:val="22"/>
        </w:rPr>
        <w:t xml:space="preserve"> (2010), </w:t>
      </w:r>
      <w:proofErr w:type="gramStart"/>
      <w:r w:rsidR="00210D1D" w:rsidRPr="00210D1D">
        <w:rPr>
          <w:rFonts w:asciiTheme="majorHAnsi" w:hAnsiTheme="majorHAnsi"/>
          <w:b w:val="0"/>
          <w:sz w:val="22"/>
          <w:szCs w:val="22"/>
        </w:rPr>
        <w:t>26 :</w:t>
      </w:r>
      <w:proofErr w:type="gramEnd"/>
      <w:r w:rsidR="00210D1D" w:rsidRPr="00210D1D">
        <w:rPr>
          <w:rFonts w:asciiTheme="majorHAnsi" w:hAnsiTheme="majorHAnsi"/>
          <w:b w:val="0"/>
          <w:sz w:val="22"/>
          <w:szCs w:val="22"/>
        </w:rPr>
        <w:t xml:space="preserve"> pp 115-120 </w:t>
      </w:r>
    </w:p>
    <w:p w:rsidR="003D5BF7" w:rsidRPr="00731A39" w:rsidRDefault="00731A39" w:rsidP="00000D45">
      <w:pPr>
        <w:pStyle w:val="Default"/>
        <w:rPr>
          <w:rFonts w:asciiTheme="majorHAnsi" w:hAnsiTheme="majorHAnsi"/>
          <w:sz w:val="22"/>
          <w:szCs w:val="22"/>
        </w:rPr>
      </w:pPr>
      <w:r w:rsidRPr="00210D1D">
        <w:rPr>
          <w:rFonts w:asciiTheme="majorHAnsi" w:hAnsiTheme="majorHAnsi"/>
          <w:color w:val="auto"/>
          <w:sz w:val="22"/>
          <w:szCs w:val="22"/>
        </w:rPr>
        <w:t xml:space="preserve">István Pálffy, </w:t>
      </w:r>
      <w:r w:rsidR="003D5BF7" w:rsidRPr="00210D1D">
        <w:rPr>
          <w:rFonts w:asciiTheme="majorHAnsi" w:hAnsiTheme="majorHAnsi"/>
          <w:color w:val="auto"/>
          <w:sz w:val="22"/>
          <w:szCs w:val="22"/>
        </w:rPr>
        <w:t>Shakespeare in Hungary</w:t>
      </w:r>
      <w:r w:rsidRPr="00210D1D">
        <w:rPr>
          <w:rFonts w:asciiTheme="majorHAnsi" w:hAnsiTheme="majorHAnsi"/>
          <w:color w:val="auto"/>
          <w:sz w:val="22"/>
          <w:szCs w:val="22"/>
        </w:rPr>
        <w:t xml:space="preserve">. </w:t>
      </w:r>
      <w:r w:rsidR="003D5BF7" w:rsidRPr="00210D1D">
        <w:rPr>
          <w:rFonts w:asciiTheme="majorHAnsi" w:hAnsiTheme="majorHAnsi"/>
          <w:color w:val="auto"/>
          <w:sz w:val="22"/>
          <w:szCs w:val="22"/>
        </w:rPr>
        <w:t>Shakespeare Quarterly, Vol</w:t>
      </w:r>
      <w:r w:rsidR="003D5BF7" w:rsidRPr="00731A39">
        <w:rPr>
          <w:rFonts w:asciiTheme="majorHAnsi" w:hAnsiTheme="majorHAnsi"/>
          <w:sz w:val="22"/>
          <w:szCs w:val="22"/>
        </w:rPr>
        <w:t xml:space="preserve">. 29, No. 2 (Spring, 1978), pp. 292-294Published by: </w:t>
      </w:r>
      <w:r w:rsidR="003D5BF7" w:rsidRPr="00731A39">
        <w:rPr>
          <w:rFonts w:asciiTheme="majorHAnsi" w:hAnsiTheme="majorHAnsi" w:cs="Times New Roman"/>
          <w:sz w:val="22"/>
          <w:szCs w:val="22"/>
        </w:rPr>
        <w:t xml:space="preserve">Folger Shakespeare Library </w:t>
      </w:r>
      <w:r w:rsidR="003D5BF7" w:rsidRPr="00731A39">
        <w:rPr>
          <w:rFonts w:asciiTheme="majorHAnsi" w:hAnsiTheme="majorHAnsi"/>
          <w:sz w:val="22"/>
          <w:szCs w:val="22"/>
        </w:rPr>
        <w:t xml:space="preserve">in association with </w:t>
      </w:r>
      <w:r w:rsidR="003D5BF7" w:rsidRPr="00731A39">
        <w:rPr>
          <w:rFonts w:asciiTheme="majorHAnsi" w:hAnsiTheme="majorHAnsi" w:cs="Times New Roman"/>
          <w:sz w:val="22"/>
          <w:szCs w:val="22"/>
        </w:rPr>
        <w:t>George Washington University</w:t>
      </w:r>
      <w:r w:rsidR="003D5BF7" w:rsidRPr="00731A39">
        <w:rPr>
          <w:rFonts w:asciiTheme="majorHAnsi" w:hAnsiTheme="majorHAnsi"/>
          <w:sz w:val="22"/>
          <w:szCs w:val="22"/>
        </w:rPr>
        <w:t xml:space="preserve">Stable URL: </w:t>
      </w:r>
      <w:r w:rsidR="003D5BF7" w:rsidRPr="00731A39">
        <w:rPr>
          <w:rFonts w:asciiTheme="majorHAnsi" w:hAnsiTheme="majorHAnsi" w:cs="Times New Roman"/>
          <w:sz w:val="22"/>
          <w:szCs w:val="22"/>
        </w:rPr>
        <w:t>http://</w:t>
      </w:r>
      <w:proofErr w:type="gramStart"/>
      <w:r w:rsidR="003D5BF7" w:rsidRPr="00731A39">
        <w:rPr>
          <w:rFonts w:asciiTheme="majorHAnsi" w:hAnsiTheme="majorHAnsi" w:cs="Times New Roman"/>
          <w:sz w:val="22"/>
          <w:szCs w:val="22"/>
        </w:rPr>
        <w:t>www.jstor.org/stable/2869129 .</w:t>
      </w:r>
      <w:proofErr w:type="gramEnd"/>
      <w:r w:rsidR="003D5BF7" w:rsidRPr="00731A39">
        <w:rPr>
          <w:rFonts w:asciiTheme="majorHAnsi" w:hAnsiTheme="majorHAnsi"/>
          <w:sz w:val="22"/>
          <w:szCs w:val="22"/>
        </w:rPr>
        <w:t xml:space="preserve"> </w:t>
      </w:r>
    </w:p>
    <w:p w:rsidR="003D5BF7" w:rsidRDefault="003D5BF7" w:rsidP="00000D45">
      <w:pPr>
        <w:spacing w:after="0" w:line="240" w:lineRule="auto"/>
        <w:rPr>
          <w:rFonts w:asciiTheme="majorHAnsi" w:hAnsiTheme="majorHAnsi"/>
        </w:rPr>
      </w:pPr>
      <w:r w:rsidRPr="00731A39">
        <w:rPr>
          <w:rFonts w:asciiTheme="majorHAnsi" w:hAnsiTheme="majorHAnsi"/>
        </w:rPr>
        <w:t xml:space="preserve"> </w:t>
      </w:r>
    </w:p>
    <w:p w:rsidR="00A21CE1" w:rsidRDefault="00A21CE1" w:rsidP="00000D45">
      <w:pPr>
        <w:spacing w:after="0" w:line="240" w:lineRule="auto"/>
        <w:rPr>
          <w:rFonts w:asciiTheme="majorHAnsi" w:hAnsiTheme="majorHAnsi"/>
        </w:rPr>
      </w:pPr>
      <w:r>
        <w:rPr>
          <w:rFonts w:asciiTheme="majorHAnsi" w:hAnsiTheme="majorHAnsi"/>
        </w:rPr>
        <w:t>Play and script (In: T.Shak. pp. 39-41)</w:t>
      </w:r>
    </w:p>
    <w:p w:rsidR="00A21CE1" w:rsidRPr="00731A39" w:rsidRDefault="00A21CE1" w:rsidP="00000D45">
      <w:pPr>
        <w:spacing w:after="0" w:line="240" w:lineRule="auto"/>
        <w:rPr>
          <w:rFonts w:asciiTheme="majorHAnsi" w:hAnsiTheme="majorHAnsi" w:cs="Times New Roman"/>
        </w:rPr>
      </w:pPr>
    </w:p>
    <w:p w:rsidR="003D5BF7" w:rsidRDefault="003D5BF7"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10 Oct.</w:t>
      </w:r>
      <w:r w:rsidR="002309CA">
        <w:rPr>
          <w:rFonts w:asciiTheme="majorHAnsi" w:hAnsiTheme="majorHAnsi" w:cs="Times New Roman"/>
          <w:lang w:val="hu-HU"/>
        </w:rPr>
        <w:t xml:space="preserve"> Audience skills and technicalities</w:t>
      </w:r>
    </w:p>
    <w:p w:rsidR="002309CA" w:rsidRPr="00731A39" w:rsidRDefault="002309CA" w:rsidP="00000D45">
      <w:pPr>
        <w:spacing w:after="0" w:line="240" w:lineRule="auto"/>
        <w:rPr>
          <w:rFonts w:asciiTheme="majorHAnsi" w:hAnsiTheme="majorHAnsi" w:cs="Times New Roman"/>
          <w:lang w:val="hu-HU"/>
        </w:rPr>
      </w:pPr>
    </w:p>
    <w:p w:rsidR="00395C51" w:rsidRPr="00731A39" w:rsidRDefault="002309CA" w:rsidP="00000D45">
      <w:pPr>
        <w:autoSpaceDE w:val="0"/>
        <w:autoSpaceDN w:val="0"/>
        <w:adjustRightInd w:val="0"/>
        <w:spacing w:after="0" w:line="240" w:lineRule="auto"/>
        <w:rPr>
          <w:rFonts w:asciiTheme="majorHAnsi" w:hAnsiTheme="majorHAnsi" w:cs="Code2000"/>
          <w:color w:val="000000"/>
          <w:lang w:val="hu-HU"/>
        </w:rPr>
      </w:pPr>
      <w:r w:rsidRPr="00731A39">
        <w:rPr>
          <w:rFonts w:asciiTheme="majorHAnsi" w:hAnsiTheme="majorHAnsi" w:cs="Code2000"/>
          <w:color w:val="000000"/>
          <w:lang w:val="hu-HU"/>
        </w:rPr>
        <w:t>James Hirsh</w:t>
      </w:r>
      <w:r>
        <w:rPr>
          <w:rFonts w:asciiTheme="majorHAnsi" w:hAnsiTheme="majorHAnsi" w:cs="Code2000"/>
          <w:color w:val="000000"/>
          <w:lang w:val="hu-HU"/>
        </w:rPr>
        <w:t>,</w:t>
      </w:r>
      <w:r w:rsidRPr="00731A39">
        <w:rPr>
          <w:rFonts w:asciiTheme="majorHAnsi" w:hAnsiTheme="majorHAnsi" w:cs="Code2000"/>
          <w:color w:val="000000"/>
          <w:lang w:val="hu-HU"/>
        </w:rPr>
        <w:t xml:space="preserve"> </w:t>
      </w:r>
      <w:r w:rsidR="00395C51" w:rsidRPr="00731A39">
        <w:rPr>
          <w:rFonts w:asciiTheme="majorHAnsi" w:hAnsiTheme="majorHAnsi" w:cs="Code2000"/>
          <w:color w:val="000000"/>
          <w:lang w:val="hu-HU"/>
        </w:rPr>
        <w:t>Teaching Paradoxes: Shakespeare and the</w:t>
      </w:r>
      <w:r>
        <w:rPr>
          <w:rFonts w:asciiTheme="majorHAnsi" w:hAnsiTheme="majorHAnsi" w:cs="Code2000"/>
          <w:color w:val="000000"/>
          <w:lang w:val="hu-HU"/>
        </w:rPr>
        <w:t xml:space="preserve"> Enhancement of Audience Skills</w:t>
      </w:r>
    </w:p>
    <w:p w:rsidR="00395C51" w:rsidRPr="00731A39" w:rsidRDefault="00395C51" w:rsidP="00000D45">
      <w:pPr>
        <w:autoSpaceDE w:val="0"/>
        <w:autoSpaceDN w:val="0"/>
        <w:adjustRightInd w:val="0"/>
        <w:spacing w:after="0" w:line="240" w:lineRule="auto"/>
        <w:rPr>
          <w:rFonts w:asciiTheme="majorHAnsi" w:hAnsiTheme="majorHAnsi" w:cs="Code2000"/>
          <w:color w:val="000000"/>
          <w:lang w:val="hu-HU"/>
        </w:rPr>
      </w:pPr>
      <w:r w:rsidRPr="00731A39">
        <w:rPr>
          <w:rFonts w:asciiTheme="majorHAnsi" w:hAnsiTheme="majorHAnsi" w:cs="Code2000"/>
          <w:color w:val="000000"/>
          <w:lang w:val="hu-HU"/>
        </w:rPr>
        <w:lastRenderedPageBreak/>
        <w:t>Source: Shakespeare Quarterly, Vol. 41, No. 2 (Summer, 1990), pp. 222-229</w:t>
      </w:r>
    </w:p>
    <w:p w:rsidR="00395C51" w:rsidRPr="00731A39" w:rsidRDefault="00395C51" w:rsidP="00000D45">
      <w:pPr>
        <w:autoSpaceDE w:val="0"/>
        <w:autoSpaceDN w:val="0"/>
        <w:adjustRightInd w:val="0"/>
        <w:spacing w:after="0" w:line="240" w:lineRule="auto"/>
        <w:rPr>
          <w:rFonts w:asciiTheme="majorHAnsi" w:hAnsiTheme="majorHAnsi" w:cs="Times New Roman"/>
          <w:color w:val="0000FF"/>
          <w:lang w:val="hu-HU"/>
        </w:rPr>
      </w:pPr>
      <w:r w:rsidRPr="00731A39">
        <w:rPr>
          <w:rFonts w:asciiTheme="majorHAnsi" w:hAnsiTheme="majorHAnsi" w:cs="Code2000"/>
          <w:color w:val="000000"/>
          <w:lang w:val="hu-HU"/>
        </w:rPr>
        <w:t xml:space="preserve">Published by: </w:t>
      </w:r>
      <w:r w:rsidRPr="00731A39">
        <w:rPr>
          <w:rFonts w:asciiTheme="majorHAnsi" w:hAnsiTheme="majorHAnsi" w:cs="Times New Roman"/>
          <w:color w:val="0000FF"/>
          <w:lang w:val="hu-HU"/>
        </w:rPr>
        <w:t xml:space="preserve">Folger Shakespeare Library </w:t>
      </w:r>
      <w:r w:rsidRPr="00731A39">
        <w:rPr>
          <w:rFonts w:asciiTheme="majorHAnsi" w:hAnsiTheme="majorHAnsi" w:cs="Code2000"/>
          <w:color w:val="000000"/>
          <w:lang w:val="hu-HU"/>
        </w:rPr>
        <w:t xml:space="preserve">in association with </w:t>
      </w:r>
      <w:r w:rsidRPr="00731A39">
        <w:rPr>
          <w:rFonts w:asciiTheme="majorHAnsi" w:hAnsiTheme="majorHAnsi" w:cs="Times New Roman"/>
          <w:color w:val="0000FF"/>
          <w:lang w:val="hu-HU"/>
        </w:rPr>
        <w:t>George Washington University</w:t>
      </w:r>
    </w:p>
    <w:p w:rsidR="00395C51" w:rsidRPr="00731A39" w:rsidRDefault="00395C51" w:rsidP="00000D45">
      <w:pPr>
        <w:spacing w:after="0" w:line="240" w:lineRule="auto"/>
        <w:rPr>
          <w:rFonts w:asciiTheme="majorHAnsi" w:hAnsiTheme="majorHAnsi" w:cs="Times New Roman"/>
          <w:lang w:val="hu-HU"/>
        </w:rPr>
      </w:pPr>
      <w:r w:rsidRPr="00731A39">
        <w:rPr>
          <w:rFonts w:asciiTheme="majorHAnsi" w:hAnsiTheme="majorHAnsi" w:cs="Code2000"/>
          <w:color w:val="000000"/>
          <w:lang w:val="hu-HU"/>
        </w:rPr>
        <w:t xml:space="preserve">Stable URL: </w:t>
      </w:r>
      <w:r w:rsidRPr="00731A39">
        <w:rPr>
          <w:rFonts w:asciiTheme="majorHAnsi" w:hAnsiTheme="majorHAnsi" w:cs="Times New Roman"/>
          <w:color w:val="0000FF"/>
          <w:lang w:val="hu-HU"/>
        </w:rPr>
        <w:t>http://</w:t>
      </w:r>
      <w:proofErr w:type="gramStart"/>
      <w:r w:rsidRPr="00731A39">
        <w:rPr>
          <w:rFonts w:asciiTheme="majorHAnsi" w:hAnsiTheme="majorHAnsi" w:cs="Times New Roman"/>
          <w:color w:val="0000FF"/>
          <w:lang w:val="hu-HU"/>
        </w:rPr>
        <w:t xml:space="preserve">www.jstor.org/stable/2870452 </w:t>
      </w:r>
      <w:r w:rsidRPr="00731A39">
        <w:rPr>
          <w:rFonts w:asciiTheme="majorHAnsi" w:hAnsiTheme="majorHAnsi" w:cs="Times New Roman"/>
          <w:color w:val="FFFFFF"/>
          <w:lang w:val="hu-HU"/>
        </w:rPr>
        <w:t>.</w:t>
      </w:r>
      <w:proofErr w:type="gramEnd"/>
    </w:p>
    <w:p w:rsidR="00731A39" w:rsidRDefault="00731A39" w:rsidP="00000D45">
      <w:pPr>
        <w:autoSpaceDE w:val="0"/>
        <w:autoSpaceDN w:val="0"/>
        <w:adjustRightInd w:val="0"/>
        <w:spacing w:after="0" w:line="240" w:lineRule="auto"/>
        <w:rPr>
          <w:rFonts w:asciiTheme="majorHAnsi" w:hAnsiTheme="majorHAnsi" w:cs="Times New Roman"/>
          <w:lang w:val="hu-HU"/>
        </w:rPr>
      </w:pPr>
    </w:p>
    <w:p w:rsidR="00395C51" w:rsidRPr="00731A39" w:rsidRDefault="002309CA" w:rsidP="00000D45">
      <w:pPr>
        <w:autoSpaceDE w:val="0"/>
        <w:autoSpaceDN w:val="0"/>
        <w:adjustRightInd w:val="0"/>
        <w:spacing w:after="0" w:line="240" w:lineRule="auto"/>
        <w:rPr>
          <w:rFonts w:asciiTheme="majorHAnsi" w:hAnsiTheme="majorHAnsi" w:cs="Code2000"/>
          <w:color w:val="000000"/>
          <w:lang w:val="hu-HU"/>
        </w:rPr>
      </w:pPr>
      <w:r w:rsidRPr="00731A39">
        <w:rPr>
          <w:rFonts w:asciiTheme="majorHAnsi" w:hAnsiTheme="majorHAnsi" w:cs="Code2000"/>
          <w:color w:val="000000"/>
          <w:lang w:val="hu-HU"/>
        </w:rPr>
        <w:t>Richard N. Albert</w:t>
      </w:r>
      <w:r>
        <w:rPr>
          <w:rFonts w:asciiTheme="majorHAnsi" w:hAnsiTheme="majorHAnsi" w:cs="Code2000"/>
          <w:color w:val="000000"/>
          <w:lang w:val="hu-HU"/>
        </w:rPr>
        <w:t>,</w:t>
      </w:r>
      <w:r w:rsidRPr="00731A39">
        <w:rPr>
          <w:rFonts w:asciiTheme="majorHAnsi" w:hAnsiTheme="majorHAnsi" w:cs="Code2000"/>
          <w:color w:val="000000"/>
          <w:lang w:val="hu-HU"/>
        </w:rPr>
        <w:t xml:space="preserve"> </w:t>
      </w:r>
      <w:r w:rsidR="00395C51" w:rsidRPr="00731A39">
        <w:rPr>
          <w:rFonts w:asciiTheme="majorHAnsi" w:hAnsiTheme="majorHAnsi" w:cs="Code2000"/>
          <w:color w:val="000000"/>
          <w:lang w:val="hu-HU"/>
        </w:rPr>
        <w:t>An Annotated Guide to Audio-Visual Ma</w:t>
      </w:r>
      <w:r>
        <w:rPr>
          <w:rFonts w:asciiTheme="majorHAnsi" w:hAnsiTheme="majorHAnsi" w:cs="Code2000"/>
          <w:color w:val="000000"/>
          <w:lang w:val="hu-HU"/>
        </w:rPr>
        <w:t>terials for Teaching Shakespeare</w:t>
      </w:r>
    </w:p>
    <w:p w:rsidR="00395C51" w:rsidRPr="00731A39" w:rsidRDefault="00395C51" w:rsidP="00000D45">
      <w:pPr>
        <w:autoSpaceDE w:val="0"/>
        <w:autoSpaceDN w:val="0"/>
        <w:adjustRightInd w:val="0"/>
        <w:spacing w:after="0" w:line="240" w:lineRule="auto"/>
        <w:rPr>
          <w:rFonts w:asciiTheme="majorHAnsi" w:hAnsiTheme="majorHAnsi" w:cs="Code2000"/>
          <w:color w:val="000000"/>
          <w:lang w:val="hu-HU"/>
        </w:rPr>
      </w:pPr>
      <w:r w:rsidRPr="00731A39">
        <w:rPr>
          <w:rFonts w:asciiTheme="majorHAnsi" w:hAnsiTheme="majorHAnsi" w:cs="Code2000"/>
          <w:color w:val="000000"/>
          <w:lang w:val="hu-HU"/>
        </w:rPr>
        <w:t>Source: The English Journal, Vol. 54, No. 8 (Nov., 1965), pp. 704-715</w:t>
      </w:r>
    </w:p>
    <w:p w:rsidR="00395C51" w:rsidRPr="00731A39" w:rsidRDefault="00395C51" w:rsidP="00000D45">
      <w:pPr>
        <w:autoSpaceDE w:val="0"/>
        <w:autoSpaceDN w:val="0"/>
        <w:adjustRightInd w:val="0"/>
        <w:spacing w:after="0" w:line="240" w:lineRule="auto"/>
        <w:rPr>
          <w:rFonts w:asciiTheme="majorHAnsi" w:hAnsiTheme="majorHAnsi" w:cs="Times New Roman"/>
          <w:color w:val="0000FF"/>
          <w:lang w:val="hu-HU"/>
        </w:rPr>
      </w:pPr>
      <w:r w:rsidRPr="00731A39">
        <w:rPr>
          <w:rFonts w:asciiTheme="majorHAnsi" w:hAnsiTheme="majorHAnsi" w:cs="Code2000"/>
          <w:color w:val="000000"/>
          <w:lang w:val="hu-HU"/>
        </w:rPr>
        <w:t xml:space="preserve">Published by: </w:t>
      </w:r>
      <w:r w:rsidRPr="00731A39">
        <w:rPr>
          <w:rFonts w:asciiTheme="majorHAnsi" w:hAnsiTheme="majorHAnsi" w:cs="Times New Roman"/>
          <w:color w:val="0000FF"/>
          <w:lang w:val="hu-HU"/>
        </w:rPr>
        <w:t>National Council of Teachers of English</w:t>
      </w:r>
    </w:p>
    <w:p w:rsidR="005731BD" w:rsidRPr="00731A39" w:rsidRDefault="00395C51" w:rsidP="00000D45">
      <w:pPr>
        <w:spacing w:after="0" w:line="240" w:lineRule="auto"/>
        <w:rPr>
          <w:rFonts w:asciiTheme="majorHAnsi" w:hAnsiTheme="majorHAnsi" w:cs="Times New Roman"/>
          <w:color w:val="0000FF"/>
          <w:lang w:val="hu-HU"/>
        </w:rPr>
      </w:pPr>
      <w:r w:rsidRPr="00731A39">
        <w:rPr>
          <w:rFonts w:asciiTheme="majorHAnsi" w:hAnsiTheme="majorHAnsi" w:cs="Code2000"/>
          <w:color w:val="000000"/>
          <w:lang w:val="hu-HU"/>
        </w:rPr>
        <w:t xml:space="preserve">Stable URL: </w:t>
      </w:r>
      <w:hyperlink r:id="rId13" w:history="1">
        <w:r w:rsidRPr="00731A39">
          <w:rPr>
            <w:rStyle w:val="Hiperhivatkozs"/>
            <w:rFonts w:asciiTheme="majorHAnsi" w:hAnsiTheme="majorHAnsi" w:cs="Times New Roman"/>
            <w:lang w:val="hu-HU"/>
          </w:rPr>
          <w:t>http://www.jstor.org/stable/811001</w:t>
        </w:r>
      </w:hyperlink>
    </w:p>
    <w:p w:rsidR="00731A39" w:rsidRDefault="00731A39" w:rsidP="00000D45">
      <w:pPr>
        <w:autoSpaceDE w:val="0"/>
        <w:autoSpaceDN w:val="0"/>
        <w:adjustRightInd w:val="0"/>
        <w:spacing w:after="0" w:line="240" w:lineRule="auto"/>
        <w:rPr>
          <w:rFonts w:asciiTheme="majorHAnsi" w:hAnsiTheme="majorHAnsi" w:cs="Times New Roman"/>
          <w:lang w:val="hu-HU"/>
        </w:rPr>
      </w:pPr>
    </w:p>
    <w:p w:rsidR="002309CA" w:rsidRDefault="002309CA" w:rsidP="00000D45">
      <w:pPr>
        <w:autoSpaceDE w:val="0"/>
        <w:autoSpaceDN w:val="0"/>
        <w:adjustRightInd w:val="0"/>
        <w:spacing w:after="0" w:line="240" w:lineRule="auto"/>
        <w:rPr>
          <w:rFonts w:asciiTheme="majorHAnsi" w:hAnsiTheme="majorHAnsi" w:cs="Code2000"/>
          <w:color w:val="000000"/>
          <w:lang w:val="hu-HU"/>
        </w:rPr>
      </w:pPr>
      <w:r w:rsidRPr="00731A39">
        <w:rPr>
          <w:rFonts w:asciiTheme="majorHAnsi" w:hAnsiTheme="majorHAnsi" w:cs="Code2000"/>
          <w:color w:val="000000"/>
          <w:lang w:val="hu-HU"/>
        </w:rPr>
        <w:t>Cindy Bowman, Brendan Pieters, Sarah Hembree, Terri Mellender</w:t>
      </w:r>
      <w:r>
        <w:rPr>
          <w:rFonts w:asciiTheme="majorHAnsi" w:hAnsiTheme="majorHAnsi" w:cs="Code2000"/>
          <w:color w:val="000000"/>
          <w:lang w:val="hu-HU"/>
        </w:rPr>
        <w:t>,</w:t>
      </w:r>
    </w:p>
    <w:p w:rsidR="00395C51" w:rsidRPr="00731A39" w:rsidRDefault="00395C51" w:rsidP="00000D45">
      <w:pPr>
        <w:autoSpaceDE w:val="0"/>
        <w:autoSpaceDN w:val="0"/>
        <w:adjustRightInd w:val="0"/>
        <w:spacing w:after="0" w:line="240" w:lineRule="auto"/>
        <w:rPr>
          <w:rFonts w:asciiTheme="majorHAnsi" w:hAnsiTheme="majorHAnsi" w:cs="Code2000"/>
          <w:color w:val="000000"/>
          <w:lang w:val="hu-HU"/>
        </w:rPr>
      </w:pPr>
      <w:r w:rsidRPr="00731A39">
        <w:rPr>
          <w:rFonts w:asciiTheme="majorHAnsi" w:hAnsiTheme="majorHAnsi" w:cs="Code2000"/>
          <w:color w:val="000000"/>
          <w:lang w:val="hu-HU"/>
        </w:rPr>
        <w:t>Shakespeare, Our Contemporary: Using Technology to Teach the Bard</w:t>
      </w:r>
    </w:p>
    <w:p w:rsidR="003D5BF7" w:rsidRPr="00731A39" w:rsidRDefault="00395C51" w:rsidP="00000D45">
      <w:pPr>
        <w:autoSpaceDE w:val="0"/>
        <w:autoSpaceDN w:val="0"/>
        <w:adjustRightInd w:val="0"/>
        <w:spacing w:after="0" w:line="240" w:lineRule="auto"/>
        <w:rPr>
          <w:rFonts w:asciiTheme="majorHAnsi" w:hAnsiTheme="majorHAnsi" w:cs="Times New Roman"/>
          <w:lang w:val="hu-HU"/>
        </w:rPr>
      </w:pPr>
      <w:r w:rsidRPr="00731A39">
        <w:rPr>
          <w:rFonts w:asciiTheme="majorHAnsi" w:hAnsiTheme="majorHAnsi" w:cs="Code2000"/>
          <w:color w:val="000000"/>
          <w:lang w:val="hu-HU"/>
        </w:rPr>
        <w:t>Source: The English Journal, Vol. 92, No. 1, Shakespeare for a New Age (Sep</w:t>
      </w:r>
      <w:proofErr w:type="gramStart"/>
      <w:r w:rsidRPr="00731A39">
        <w:rPr>
          <w:rFonts w:asciiTheme="majorHAnsi" w:hAnsiTheme="majorHAnsi" w:cs="Code2000"/>
          <w:color w:val="000000"/>
          <w:lang w:val="hu-HU"/>
        </w:rPr>
        <w:t>.,</w:t>
      </w:r>
      <w:proofErr w:type="gramEnd"/>
      <w:r w:rsidRPr="00731A39">
        <w:rPr>
          <w:rFonts w:asciiTheme="majorHAnsi" w:hAnsiTheme="majorHAnsi" w:cs="Code2000"/>
          <w:color w:val="000000"/>
          <w:lang w:val="hu-HU"/>
        </w:rPr>
        <w:t xml:space="preserve"> 2002), pp. 88-93</w:t>
      </w:r>
      <w:r w:rsidR="003D5BF7" w:rsidRPr="00731A39">
        <w:rPr>
          <w:rFonts w:asciiTheme="majorHAnsi" w:hAnsiTheme="majorHAnsi" w:cs="Code2000"/>
          <w:color w:val="000000"/>
          <w:lang w:val="hu-HU"/>
        </w:rPr>
        <w:t xml:space="preserve"> </w:t>
      </w:r>
      <w:r w:rsidRPr="00731A39">
        <w:rPr>
          <w:rFonts w:asciiTheme="majorHAnsi" w:hAnsiTheme="majorHAnsi" w:cs="Code2000"/>
          <w:color w:val="000000"/>
          <w:lang w:val="hu-HU"/>
        </w:rPr>
        <w:t xml:space="preserve">Published by: </w:t>
      </w:r>
      <w:r w:rsidRPr="00731A39">
        <w:rPr>
          <w:rFonts w:asciiTheme="majorHAnsi" w:hAnsiTheme="majorHAnsi" w:cs="Times New Roman"/>
          <w:color w:val="0000FF"/>
          <w:lang w:val="hu-HU"/>
        </w:rPr>
        <w:t>National Council of Teachers of English</w:t>
      </w:r>
      <w:r w:rsidR="003D5BF7" w:rsidRPr="00731A39">
        <w:rPr>
          <w:rFonts w:asciiTheme="majorHAnsi" w:hAnsiTheme="majorHAnsi" w:cs="Times New Roman"/>
          <w:color w:val="0000FF"/>
          <w:lang w:val="hu-HU"/>
        </w:rPr>
        <w:t xml:space="preserve"> </w:t>
      </w:r>
      <w:r w:rsidRPr="00731A39">
        <w:rPr>
          <w:rFonts w:asciiTheme="majorHAnsi" w:hAnsiTheme="majorHAnsi" w:cs="Code2000"/>
          <w:color w:val="000000"/>
          <w:lang w:val="hu-HU"/>
        </w:rPr>
        <w:t xml:space="preserve">Stable URL: </w:t>
      </w:r>
      <w:r w:rsidRPr="00731A39">
        <w:rPr>
          <w:rFonts w:asciiTheme="majorHAnsi" w:hAnsiTheme="majorHAnsi" w:cs="Times New Roman"/>
          <w:color w:val="0000FF"/>
          <w:lang w:val="hu-HU"/>
        </w:rPr>
        <w:t>http://www.jstor.org/stable/821952</w:t>
      </w:r>
      <w:r w:rsidRPr="00731A39">
        <w:rPr>
          <w:rFonts w:asciiTheme="majorHAnsi" w:hAnsiTheme="majorHAnsi" w:cs="Times New Roman"/>
          <w:lang w:val="hu-HU"/>
        </w:rPr>
        <w:t xml:space="preserve">, </w:t>
      </w:r>
    </w:p>
    <w:p w:rsidR="003D5BF7" w:rsidRPr="00731A39" w:rsidRDefault="003D5BF7" w:rsidP="00000D45">
      <w:pPr>
        <w:autoSpaceDE w:val="0"/>
        <w:autoSpaceDN w:val="0"/>
        <w:adjustRightInd w:val="0"/>
        <w:spacing w:after="0" w:line="240" w:lineRule="auto"/>
        <w:rPr>
          <w:rFonts w:asciiTheme="majorHAnsi" w:hAnsiTheme="majorHAnsi" w:cs="Times New Roman"/>
          <w:lang w:val="hu-HU"/>
        </w:rPr>
      </w:pPr>
    </w:p>
    <w:p w:rsidR="002309CA" w:rsidRDefault="002309CA" w:rsidP="00000D45">
      <w:pPr>
        <w:spacing w:after="0" w:line="240" w:lineRule="auto"/>
        <w:rPr>
          <w:rFonts w:asciiTheme="majorHAnsi" w:hAnsiTheme="majorHAnsi"/>
        </w:rPr>
      </w:pPr>
      <w:r w:rsidRPr="00731A39">
        <w:rPr>
          <w:rFonts w:asciiTheme="majorHAnsi" w:hAnsiTheme="majorHAnsi"/>
        </w:rPr>
        <w:t>Lawrence Baines</w:t>
      </w:r>
      <w:r>
        <w:rPr>
          <w:rFonts w:asciiTheme="majorHAnsi" w:hAnsiTheme="majorHAnsi"/>
        </w:rPr>
        <w:t>,</w:t>
      </w:r>
      <w:r w:rsidRPr="00731A39">
        <w:rPr>
          <w:rFonts w:asciiTheme="majorHAnsi" w:hAnsiTheme="majorHAnsi"/>
        </w:rPr>
        <w:t xml:space="preserve"> </w:t>
      </w:r>
      <w:proofErr w:type="gramStart"/>
      <w:r w:rsidR="003A14E5" w:rsidRPr="00731A39">
        <w:rPr>
          <w:rFonts w:asciiTheme="majorHAnsi" w:hAnsiTheme="majorHAnsi"/>
        </w:rPr>
        <w:t>The</w:t>
      </w:r>
      <w:proofErr w:type="gramEnd"/>
      <w:r w:rsidR="003A14E5" w:rsidRPr="00731A39">
        <w:rPr>
          <w:rFonts w:asciiTheme="majorHAnsi" w:hAnsiTheme="majorHAnsi"/>
        </w:rPr>
        <w:t xml:space="preserve"> Shakespeare Frolic Project: Massaging Shakespeare through Multimedia </w:t>
      </w:r>
    </w:p>
    <w:p w:rsidR="003A14E5" w:rsidRPr="00731A39" w:rsidRDefault="003A14E5" w:rsidP="00000D45">
      <w:pPr>
        <w:spacing w:after="0" w:line="240" w:lineRule="auto"/>
        <w:rPr>
          <w:rFonts w:asciiTheme="majorHAnsi" w:hAnsiTheme="majorHAnsi" w:cs="Times New Roman"/>
          <w:lang w:val="hu-HU"/>
        </w:rPr>
      </w:pPr>
      <w:r w:rsidRPr="00731A39">
        <w:rPr>
          <w:rFonts w:asciiTheme="majorHAnsi" w:hAnsiTheme="majorHAnsi"/>
        </w:rPr>
        <w:t>Source: The Clearing House, Vol. 70, No. 4 (Mar. - Apr., 1997), pp. 194-198</w:t>
      </w:r>
      <w:r w:rsidR="00126884">
        <w:rPr>
          <w:rFonts w:asciiTheme="majorHAnsi" w:hAnsiTheme="majorHAnsi"/>
        </w:rPr>
        <w:t xml:space="preserve"> </w:t>
      </w:r>
      <w:r w:rsidRPr="00731A39">
        <w:rPr>
          <w:rFonts w:asciiTheme="majorHAnsi" w:hAnsiTheme="majorHAnsi"/>
        </w:rPr>
        <w:t xml:space="preserve">Published by: </w:t>
      </w:r>
      <w:r w:rsidRPr="00731A39">
        <w:rPr>
          <w:rFonts w:asciiTheme="majorHAnsi" w:hAnsiTheme="majorHAnsi" w:cs="Times New Roman"/>
        </w:rPr>
        <w:t>Taylor &amp; Francis, Ltd.</w:t>
      </w:r>
      <w:r w:rsidRPr="00731A39">
        <w:rPr>
          <w:rFonts w:asciiTheme="majorHAnsi" w:hAnsiTheme="majorHAnsi"/>
        </w:rPr>
        <w:t xml:space="preserve">Stable URL: </w:t>
      </w:r>
      <w:hyperlink r:id="rId14" w:history="1">
        <w:r w:rsidRPr="00731A39">
          <w:rPr>
            <w:rStyle w:val="Hiperhivatkozs"/>
            <w:rFonts w:asciiTheme="majorHAnsi" w:hAnsiTheme="majorHAnsi" w:cs="Times New Roman"/>
          </w:rPr>
          <w:t>http://www.jstor.org/stable/30189283</w:t>
        </w:r>
      </w:hyperlink>
    </w:p>
    <w:p w:rsidR="00731A39" w:rsidRDefault="00731A39" w:rsidP="00000D45">
      <w:pPr>
        <w:spacing w:after="0" w:line="240" w:lineRule="auto"/>
        <w:rPr>
          <w:rFonts w:asciiTheme="majorHAnsi" w:hAnsiTheme="majorHAnsi" w:cs="Times New Roman"/>
          <w:lang w:val="hu-HU"/>
        </w:rPr>
      </w:pPr>
    </w:p>
    <w:p w:rsidR="005731BD" w:rsidRPr="00731A39" w:rsidRDefault="005731BD"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17 Oct.</w:t>
      </w:r>
    </w:p>
    <w:p w:rsidR="003D5BF7" w:rsidRPr="00731A39" w:rsidRDefault="003D5BF7" w:rsidP="00000D45">
      <w:pPr>
        <w:spacing w:after="0" w:line="240" w:lineRule="auto"/>
        <w:rPr>
          <w:rFonts w:asciiTheme="majorHAnsi" w:hAnsiTheme="majorHAnsi" w:cs="Times New Roman"/>
        </w:rPr>
      </w:pPr>
      <w:r w:rsidRPr="00731A39">
        <w:rPr>
          <w:rFonts w:asciiTheme="majorHAnsi" w:hAnsiTheme="majorHAnsi" w:cs="Times New Roman"/>
        </w:rPr>
        <w:t>Shakespeare on film:</w:t>
      </w:r>
      <w:r w:rsidR="001E6DA8" w:rsidRPr="00731A39">
        <w:rPr>
          <w:rFonts w:asciiTheme="majorHAnsi" w:hAnsiTheme="majorHAnsi" w:cs="Times New Roman"/>
        </w:rPr>
        <w:t xml:space="preserve"> theory and reviews</w:t>
      </w:r>
    </w:p>
    <w:p w:rsidR="00126884" w:rsidRDefault="00126884" w:rsidP="00000D45">
      <w:pPr>
        <w:spacing w:after="0" w:line="240" w:lineRule="auto"/>
        <w:rPr>
          <w:rFonts w:asciiTheme="majorHAnsi" w:hAnsiTheme="majorHAnsi" w:cs="Times New Roman"/>
        </w:rPr>
      </w:pPr>
    </w:p>
    <w:p w:rsidR="003D5BF7" w:rsidRPr="00731A39" w:rsidRDefault="003D5BF7" w:rsidP="00000D45">
      <w:pPr>
        <w:spacing w:after="0" w:line="240" w:lineRule="auto"/>
        <w:rPr>
          <w:rFonts w:asciiTheme="majorHAnsi" w:hAnsiTheme="majorHAnsi" w:cs="Times New Roman"/>
        </w:rPr>
      </w:pPr>
      <w:r w:rsidRPr="00731A39">
        <w:rPr>
          <w:rFonts w:asciiTheme="majorHAnsi" w:hAnsiTheme="majorHAnsi" w:cs="Times New Roman"/>
        </w:rPr>
        <w:t>T</w:t>
      </w:r>
      <w:r w:rsidR="00126884">
        <w:rPr>
          <w:rFonts w:asciiTheme="majorHAnsi" w:hAnsiTheme="majorHAnsi" w:cs="Times New Roman"/>
        </w:rPr>
        <w:t>opics</w:t>
      </w:r>
      <w:r w:rsidRPr="00731A39">
        <w:rPr>
          <w:rFonts w:asciiTheme="majorHAnsi" w:hAnsiTheme="majorHAnsi" w:cs="Times New Roman"/>
        </w:rPr>
        <w:t>:</w:t>
      </w:r>
    </w:p>
    <w:p w:rsidR="00CE7C46" w:rsidRPr="00731A39" w:rsidRDefault="00126884" w:rsidP="00000D45">
      <w:pPr>
        <w:autoSpaceDE w:val="0"/>
        <w:autoSpaceDN w:val="0"/>
        <w:adjustRightInd w:val="0"/>
        <w:spacing w:after="0" w:line="240" w:lineRule="auto"/>
        <w:rPr>
          <w:rFonts w:asciiTheme="majorHAnsi" w:hAnsiTheme="majorHAnsi" w:cs="Arial"/>
          <w:bCs/>
          <w:lang w:val="hu-HU"/>
        </w:rPr>
      </w:pPr>
      <w:r>
        <w:rPr>
          <w:rFonts w:asciiTheme="majorHAnsi" w:hAnsiTheme="majorHAnsi" w:cs="Arial"/>
          <w:lang w:val="hu-HU"/>
        </w:rPr>
        <w:t>Aldama, Frederick Luis</w:t>
      </w:r>
      <w:proofErr w:type="gramStart"/>
      <w:r>
        <w:rPr>
          <w:rFonts w:asciiTheme="majorHAnsi" w:hAnsiTheme="majorHAnsi" w:cs="Arial"/>
          <w:lang w:val="hu-HU"/>
        </w:rPr>
        <w:t xml:space="preserve">, </w:t>
      </w:r>
      <w:r w:rsidRPr="00731A39">
        <w:rPr>
          <w:rFonts w:asciiTheme="majorHAnsi" w:hAnsiTheme="majorHAnsi" w:cs="Arial"/>
          <w:bCs/>
          <w:lang w:val="hu-HU"/>
        </w:rPr>
        <w:t xml:space="preserve"> </w:t>
      </w:r>
      <w:r w:rsidR="00CE7C46" w:rsidRPr="00731A39">
        <w:rPr>
          <w:rFonts w:asciiTheme="majorHAnsi" w:hAnsiTheme="majorHAnsi" w:cs="Arial"/>
          <w:bCs/>
          <w:lang w:val="hu-HU"/>
        </w:rPr>
        <w:t>Race</w:t>
      </w:r>
      <w:proofErr w:type="gramEnd"/>
      <w:r w:rsidR="00CE7C46" w:rsidRPr="00731A39">
        <w:rPr>
          <w:rFonts w:asciiTheme="majorHAnsi" w:hAnsiTheme="majorHAnsi" w:cs="Arial"/>
          <w:bCs/>
          <w:lang w:val="hu-HU"/>
        </w:rPr>
        <w:t>, Cognition, and Emotion: Shakespeare on Film</w:t>
      </w:r>
    </w:p>
    <w:p w:rsidR="00CE7C46" w:rsidRPr="00731A39" w:rsidRDefault="00CE7C46" w:rsidP="00126884">
      <w:pPr>
        <w:autoSpaceDE w:val="0"/>
        <w:autoSpaceDN w:val="0"/>
        <w:adjustRightInd w:val="0"/>
        <w:spacing w:after="0" w:line="240" w:lineRule="auto"/>
        <w:rPr>
          <w:rFonts w:asciiTheme="majorHAnsi" w:hAnsiTheme="majorHAnsi" w:cs="Arial"/>
          <w:lang w:val="hu-HU"/>
        </w:rPr>
      </w:pPr>
      <w:r w:rsidRPr="00731A39">
        <w:rPr>
          <w:rFonts w:asciiTheme="majorHAnsi" w:hAnsiTheme="majorHAnsi" w:cs="Arial"/>
          <w:lang w:val="hu-HU"/>
        </w:rPr>
        <w:t>College Literature, 33.1, Winter 2006, pp. 197-213 Project muse</w:t>
      </w:r>
    </w:p>
    <w:p w:rsidR="00126884" w:rsidRDefault="00126884" w:rsidP="00000D45">
      <w:pPr>
        <w:spacing w:after="0" w:line="240" w:lineRule="auto"/>
        <w:rPr>
          <w:rFonts w:asciiTheme="majorHAnsi" w:hAnsiTheme="majorHAnsi" w:cs="Times New Roman"/>
        </w:rPr>
      </w:pPr>
    </w:p>
    <w:p w:rsidR="003D5BF7" w:rsidRDefault="003D5BF7" w:rsidP="00000D45">
      <w:pPr>
        <w:spacing w:after="0" w:line="240" w:lineRule="auto"/>
        <w:rPr>
          <w:rFonts w:asciiTheme="majorHAnsi" w:hAnsiTheme="majorHAnsi" w:cs="Times New Roman"/>
        </w:rPr>
      </w:pPr>
      <w:r w:rsidRPr="00731A39">
        <w:rPr>
          <w:rFonts w:asciiTheme="majorHAnsi" w:hAnsiTheme="majorHAnsi" w:cs="Times New Roman"/>
        </w:rPr>
        <w:t xml:space="preserve">From page to screen and back again </w:t>
      </w:r>
      <w:r w:rsidR="00126884">
        <w:rPr>
          <w:rFonts w:asciiTheme="majorHAnsi" w:hAnsiTheme="majorHAnsi" w:cs="Times New Roman"/>
        </w:rPr>
        <w:t>(</w:t>
      </w:r>
      <w:r w:rsidRPr="00731A39">
        <w:rPr>
          <w:rFonts w:asciiTheme="majorHAnsi" w:hAnsiTheme="majorHAnsi" w:cs="Times New Roman"/>
        </w:rPr>
        <w:t>In T.Shak.pp. 42-8</w:t>
      </w:r>
      <w:r w:rsidR="00126884">
        <w:rPr>
          <w:rFonts w:asciiTheme="majorHAnsi" w:hAnsiTheme="majorHAnsi" w:cs="Times New Roman"/>
        </w:rPr>
        <w:t>)</w:t>
      </w:r>
    </w:p>
    <w:p w:rsidR="00126884" w:rsidRPr="00731A39" w:rsidRDefault="00126884" w:rsidP="00000D45">
      <w:pPr>
        <w:spacing w:after="0" w:line="240" w:lineRule="auto"/>
        <w:rPr>
          <w:rFonts w:asciiTheme="majorHAnsi" w:hAnsiTheme="majorHAnsi" w:cs="Times New Roman"/>
        </w:rPr>
      </w:pPr>
    </w:p>
    <w:p w:rsidR="003D5BF7" w:rsidRDefault="003D5BF7" w:rsidP="00000D45">
      <w:pPr>
        <w:spacing w:after="0" w:line="240" w:lineRule="auto"/>
        <w:rPr>
          <w:rFonts w:asciiTheme="majorHAnsi" w:hAnsiTheme="majorHAnsi" w:cs="Times New Roman"/>
        </w:rPr>
      </w:pPr>
      <w:r w:rsidRPr="00731A39">
        <w:rPr>
          <w:rFonts w:asciiTheme="majorHAnsi" w:hAnsiTheme="majorHAnsi" w:cs="Times New Roman"/>
        </w:rPr>
        <w:t>Shak</w:t>
      </w:r>
      <w:r w:rsidR="00126884">
        <w:rPr>
          <w:rFonts w:asciiTheme="majorHAnsi" w:hAnsiTheme="majorHAnsi" w:cs="Times New Roman"/>
        </w:rPr>
        <w:t>espeare o</w:t>
      </w:r>
      <w:r w:rsidRPr="00731A39">
        <w:rPr>
          <w:rFonts w:asciiTheme="majorHAnsi" w:hAnsiTheme="majorHAnsi" w:cs="Times New Roman"/>
        </w:rPr>
        <w:t xml:space="preserve">n film </w:t>
      </w:r>
      <w:r w:rsidR="00126884">
        <w:rPr>
          <w:rFonts w:asciiTheme="majorHAnsi" w:hAnsiTheme="majorHAnsi" w:cs="Times New Roman"/>
        </w:rPr>
        <w:t>(</w:t>
      </w:r>
      <w:r w:rsidR="00126884" w:rsidRPr="00731A39">
        <w:rPr>
          <w:rFonts w:asciiTheme="majorHAnsi" w:hAnsiTheme="majorHAnsi" w:cs="Times New Roman"/>
        </w:rPr>
        <w:t xml:space="preserve">In T.Shak.pp </w:t>
      </w:r>
      <w:r w:rsidRPr="00731A39">
        <w:rPr>
          <w:rFonts w:asciiTheme="majorHAnsi" w:hAnsiTheme="majorHAnsi" w:cs="Times New Roman"/>
        </w:rPr>
        <w:t>76-70</w:t>
      </w:r>
      <w:r w:rsidR="00126884">
        <w:rPr>
          <w:rFonts w:asciiTheme="majorHAnsi" w:hAnsiTheme="majorHAnsi" w:cs="Times New Roman"/>
        </w:rPr>
        <w:t>)</w:t>
      </w:r>
    </w:p>
    <w:p w:rsidR="00126884" w:rsidRPr="00731A39" w:rsidRDefault="00126884" w:rsidP="00000D45">
      <w:pPr>
        <w:spacing w:after="0" w:line="240" w:lineRule="auto"/>
        <w:rPr>
          <w:rFonts w:asciiTheme="majorHAnsi" w:hAnsiTheme="majorHAnsi" w:cs="Times New Roman"/>
        </w:rPr>
      </w:pPr>
    </w:p>
    <w:p w:rsidR="003D5BF7" w:rsidRDefault="00E35FD5" w:rsidP="00000D45">
      <w:pPr>
        <w:spacing w:after="0" w:line="240" w:lineRule="auto"/>
        <w:rPr>
          <w:rFonts w:asciiTheme="majorHAnsi" w:hAnsiTheme="majorHAnsi"/>
          <w:i/>
          <w:iCs/>
        </w:rPr>
      </w:pPr>
      <w:hyperlink r:id="rId15" w:history="1">
        <w:r w:rsidR="003D5BF7" w:rsidRPr="00731A39">
          <w:rPr>
            <w:rStyle w:val="Hiperhivatkozs"/>
            <w:rFonts w:asciiTheme="majorHAnsi" w:hAnsiTheme="majorHAnsi"/>
            <w:i/>
            <w:iCs/>
          </w:rPr>
          <w:t>http://www.pbs.org/shakespeare/educators/film/indepth.html</w:t>
        </w:r>
      </w:hyperlink>
    </w:p>
    <w:p w:rsidR="00126884" w:rsidRPr="00731A39" w:rsidRDefault="00126884" w:rsidP="00000D45">
      <w:pPr>
        <w:spacing w:after="0" w:line="240" w:lineRule="auto"/>
        <w:rPr>
          <w:rFonts w:asciiTheme="majorHAnsi" w:hAnsiTheme="majorHAnsi"/>
          <w:i/>
          <w:iCs/>
        </w:rPr>
      </w:pPr>
    </w:p>
    <w:p w:rsidR="001E6DA8" w:rsidRPr="00731A39" w:rsidRDefault="00E35FD5" w:rsidP="00000D45">
      <w:pPr>
        <w:spacing w:after="0" w:line="240" w:lineRule="auto"/>
        <w:rPr>
          <w:rFonts w:asciiTheme="majorHAnsi" w:hAnsiTheme="majorHAnsi" w:cs="Times New Roman"/>
          <w:lang w:val="hu-HU"/>
        </w:rPr>
      </w:pPr>
      <w:hyperlink r:id="rId16" w:history="1">
        <w:r w:rsidR="001E6DA8" w:rsidRPr="00731A39">
          <w:rPr>
            <w:rStyle w:val="Hiperhivatkozs"/>
            <w:rFonts w:asciiTheme="majorHAnsi" w:hAnsiTheme="majorHAnsi" w:cs="Times New Roman"/>
            <w:lang w:val="hu-HU"/>
          </w:rPr>
          <w:t>http://www.nytimes.com/2011/10/17/opinion/hollywood-dishonors-the-bard.html</w:t>
        </w:r>
      </w:hyperlink>
    </w:p>
    <w:p w:rsidR="00126884" w:rsidRDefault="00126884" w:rsidP="00000D45">
      <w:pPr>
        <w:spacing w:after="0" w:line="240" w:lineRule="auto"/>
        <w:rPr>
          <w:rFonts w:asciiTheme="majorHAnsi" w:hAnsiTheme="majorHAnsi" w:cs="Times New Roman"/>
          <w:lang w:val="hu-HU"/>
        </w:rPr>
      </w:pPr>
    </w:p>
    <w:p w:rsidR="00CE7C46" w:rsidRPr="00731A39" w:rsidRDefault="00E35FD5" w:rsidP="00000D45">
      <w:pPr>
        <w:spacing w:after="0" w:line="240" w:lineRule="auto"/>
        <w:rPr>
          <w:rFonts w:asciiTheme="majorHAnsi" w:hAnsiTheme="majorHAnsi" w:cs="Times New Roman"/>
          <w:lang w:val="hu-HU"/>
        </w:rPr>
      </w:pPr>
      <w:hyperlink r:id="rId17" w:history="1">
        <w:r w:rsidR="00CE7C46" w:rsidRPr="00731A39">
          <w:rPr>
            <w:rStyle w:val="Hiperhivatkozs"/>
            <w:rFonts w:asciiTheme="majorHAnsi" w:hAnsiTheme="majorHAnsi" w:cs="Times New Roman"/>
            <w:lang w:val="hu-HU"/>
          </w:rPr>
          <w:t>http://www.nytimes.com/2011/10/23/magazine/wouldnt-it-be-cool-if-shakespeare-wasnt-shakespeare.html?pagewanted=3</w:t>
        </w:r>
      </w:hyperlink>
    </w:p>
    <w:p w:rsidR="00126884" w:rsidRDefault="00126884" w:rsidP="00000D45">
      <w:pPr>
        <w:spacing w:after="0" w:line="240" w:lineRule="auto"/>
        <w:rPr>
          <w:rFonts w:asciiTheme="majorHAnsi" w:hAnsiTheme="majorHAnsi" w:cs="Times New Roman"/>
          <w:lang w:val="hu-HU"/>
        </w:rPr>
      </w:pPr>
    </w:p>
    <w:p w:rsidR="00126884" w:rsidRDefault="00126884" w:rsidP="00000D45">
      <w:pPr>
        <w:spacing w:after="0" w:line="240" w:lineRule="auto"/>
        <w:rPr>
          <w:rFonts w:asciiTheme="majorHAnsi" w:hAnsiTheme="majorHAnsi" w:cs="Times New Roman"/>
          <w:lang w:val="hu-HU"/>
        </w:rPr>
      </w:pPr>
    </w:p>
    <w:p w:rsidR="005731BD" w:rsidRDefault="005731BD"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 xml:space="preserve">24 Oct. </w:t>
      </w:r>
      <w:r w:rsidR="00CE7C46" w:rsidRPr="00731A39">
        <w:rPr>
          <w:rFonts w:asciiTheme="majorHAnsi" w:hAnsiTheme="majorHAnsi" w:cs="Times New Roman"/>
          <w:lang w:val="hu-HU"/>
        </w:rPr>
        <w:t>Anonymous</w:t>
      </w:r>
      <w:r w:rsidR="00126884">
        <w:rPr>
          <w:rFonts w:asciiTheme="majorHAnsi" w:hAnsiTheme="majorHAnsi" w:cs="Times New Roman"/>
          <w:lang w:val="hu-HU"/>
        </w:rPr>
        <w:t>: the movie</w:t>
      </w:r>
    </w:p>
    <w:p w:rsidR="00126884" w:rsidRPr="00731A39" w:rsidRDefault="00126884" w:rsidP="00000D45">
      <w:pPr>
        <w:spacing w:after="0" w:line="240" w:lineRule="auto"/>
        <w:rPr>
          <w:rFonts w:asciiTheme="majorHAnsi" w:hAnsiTheme="majorHAnsi" w:cs="Times New Roman"/>
          <w:lang w:val="hu-HU"/>
        </w:rPr>
      </w:pPr>
    </w:p>
    <w:p w:rsidR="005731BD" w:rsidRPr="00731A39" w:rsidRDefault="005731BD"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31 Oct. Autumn break</w:t>
      </w:r>
    </w:p>
    <w:p w:rsidR="00126884" w:rsidRDefault="00126884" w:rsidP="00000D45">
      <w:pPr>
        <w:spacing w:after="0" w:line="240" w:lineRule="auto"/>
        <w:rPr>
          <w:rFonts w:asciiTheme="majorHAnsi" w:hAnsiTheme="majorHAnsi" w:cs="Times New Roman"/>
          <w:lang w:val="hu-HU"/>
        </w:rPr>
      </w:pPr>
    </w:p>
    <w:p w:rsidR="005731BD" w:rsidRPr="00731A39" w:rsidRDefault="005731BD"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7 Nov.</w:t>
      </w:r>
      <w:r w:rsidR="00CE7C46" w:rsidRPr="00731A39">
        <w:rPr>
          <w:rFonts w:asciiTheme="majorHAnsi" w:hAnsiTheme="majorHAnsi" w:cs="Times New Roman"/>
          <w:lang w:val="hu-HU"/>
        </w:rPr>
        <w:t xml:space="preserve"> Who was Shakespeare? </w:t>
      </w:r>
    </w:p>
    <w:p w:rsidR="00126884" w:rsidRDefault="00126884" w:rsidP="00000D45">
      <w:pPr>
        <w:spacing w:after="0" w:line="240" w:lineRule="auto"/>
        <w:rPr>
          <w:rFonts w:asciiTheme="majorHAnsi" w:hAnsiTheme="majorHAnsi" w:cs="Times New Roman"/>
          <w:lang w:val="hu-HU"/>
        </w:rPr>
      </w:pPr>
    </w:p>
    <w:p w:rsidR="00126884" w:rsidRDefault="00CE7C46"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T</w:t>
      </w:r>
      <w:r w:rsidR="00126884">
        <w:rPr>
          <w:rFonts w:asciiTheme="majorHAnsi" w:hAnsiTheme="majorHAnsi" w:cs="Times New Roman"/>
          <w:lang w:val="hu-HU"/>
        </w:rPr>
        <w:t>opics:</w:t>
      </w:r>
    </w:p>
    <w:p w:rsidR="00F12185" w:rsidRPr="00731A39" w:rsidRDefault="00126884" w:rsidP="00000D45">
      <w:pPr>
        <w:spacing w:after="0" w:line="240" w:lineRule="auto"/>
        <w:rPr>
          <w:rFonts w:asciiTheme="majorHAnsi" w:hAnsiTheme="majorHAnsi" w:cs="Times New Roman"/>
          <w:lang w:val="hu-HU"/>
        </w:rPr>
      </w:pPr>
      <w:r w:rsidRPr="00731A39">
        <w:rPr>
          <w:rFonts w:asciiTheme="majorHAnsi" w:hAnsiTheme="majorHAnsi"/>
        </w:rPr>
        <w:t>Sidney L. Gulick, Jr</w:t>
      </w:r>
      <w:r>
        <w:rPr>
          <w:rFonts w:asciiTheme="majorHAnsi" w:hAnsiTheme="majorHAnsi"/>
        </w:rPr>
        <w:t xml:space="preserve">. </w:t>
      </w:r>
      <w:r w:rsidRPr="00731A39">
        <w:rPr>
          <w:rFonts w:asciiTheme="majorHAnsi" w:hAnsiTheme="majorHAnsi"/>
        </w:rPr>
        <w:t xml:space="preserve"> </w:t>
      </w:r>
      <w:r w:rsidR="00F12185" w:rsidRPr="00731A39">
        <w:rPr>
          <w:rFonts w:asciiTheme="majorHAnsi" w:hAnsiTheme="majorHAnsi"/>
        </w:rPr>
        <w:t xml:space="preserve">Was "Shakespeare" a Woman? College English, Vol. 15, No. 8 (May, 1954), pp. 445-449Published by: </w:t>
      </w:r>
      <w:r w:rsidR="00F12185" w:rsidRPr="00731A39">
        <w:rPr>
          <w:rFonts w:asciiTheme="majorHAnsi" w:hAnsiTheme="majorHAnsi" w:cs="Times New Roman"/>
        </w:rPr>
        <w:t>National Council of Teachers of English</w:t>
      </w:r>
      <w:r w:rsidR="00F12185" w:rsidRPr="00731A39">
        <w:rPr>
          <w:rFonts w:asciiTheme="majorHAnsi" w:hAnsiTheme="majorHAnsi"/>
        </w:rPr>
        <w:t xml:space="preserve">Stable URL: </w:t>
      </w:r>
      <w:r w:rsidR="00F12185" w:rsidRPr="00731A39">
        <w:rPr>
          <w:rFonts w:asciiTheme="majorHAnsi" w:hAnsiTheme="majorHAnsi" w:cs="Times New Roman"/>
        </w:rPr>
        <w:t>http://www.jstor.org/stable/372745</w:t>
      </w:r>
      <w:r w:rsidR="00F12185" w:rsidRPr="00731A39">
        <w:rPr>
          <w:rFonts w:asciiTheme="majorHAnsi" w:hAnsiTheme="majorHAnsi"/>
        </w:rPr>
        <w:t>Accessed</w:t>
      </w:r>
    </w:p>
    <w:p w:rsidR="00C04181" w:rsidRPr="00C04181" w:rsidRDefault="00C04181" w:rsidP="00000D45">
      <w:pPr>
        <w:autoSpaceDE w:val="0"/>
        <w:autoSpaceDN w:val="0"/>
        <w:adjustRightInd w:val="0"/>
        <w:spacing w:after="0" w:line="240" w:lineRule="auto"/>
        <w:rPr>
          <w:rFonts w:asciiTheme="majorHAnsi" w:hAnsiTheme="majorHAnsi" w:cs="Code"/>
          <w:color w:val="000000"/>
          <w:lang w:val="hu-HU"/>
        </w:rPr>
      </w:pPr>
    </w:p>
    <w:p w:rsidR="00CE7C46" w:rsidRPr="00731A39" w:rsidRDefault="00126884" w:rsidP="00000D45">
      <w:pPr>
        <w:spacing w:after="0" w:line="240" w:lineRule="auto"/>
        <w:rPr>
          <w:rFonts w:asciiTheme="majorHAnsi" w:hAnsiTheme="majorHAnsi" w:cs="Times New Roman"/>
          <w:color w:val="000000"/>
          <w:lang w:val="hu-HU"/>
        </w:rPr>
      </w:pPr>
      <w:r w:rsidRPr="00731A39">
        <w:rPr>
          <w:rFonts w:asciiTheme="majorHAnsi" w:hAnsiTheme="majorHAnsi" w:cs="Code"/>
          <w:color w:val="000000"/>
          <w:lang w:val="hu-HU"/>
        </w:rPr>
        <w:t>Ward E. Y. Elliott and Robert J. Valenza</w:t>
      </w:r>
      <w:r>
        <w:rPr>
          <w:rFonts w:asciiTheme="majorHAnsi" w:hAnsiTheme="majorHAnsi" w:cs="Code"/>
          <w:color w:val="000000"/>
          <w:lang w:val="hu-HU"/>
        </w:rPr>
        <w:t>.</w:t>
      </w:r>
      <w:r w:rsidR="00C04181" w:rsidRPr="00731A39">
        <w:rPr>
          <w:rFonts w:asciiTheme="majorHAnsi" w:hAnsiTheme="majorHAnsi" w:cs="Code"/>
          <w:color w:val="000000"/>
          <w:lang w:val="hu-HU"/>
        </w:rPr>
        <w:t xml:space="preserve"> And Then There Were None: Winnowing the Shakespeare Claimants Reviewed </w:t>
      </w:r>
      <w:proofErr w:type="gramStart"/>
      <w:r w:rsidR="00C04181" w:rsidRPr="00731A39">
        <w:rPr>
          <w:rFonts w:asciiTheme="majorHAnsi" w:hAnsiTheme="majorHAnsi" w:cs="Code"/>
          <w:color w:val="000000"/>
          <w:lang w:val="hu-HU"/>
        </w:rPr>
        <w:t>work(</w:t>
      </w:r>
      <w:proofErr w:type="gramEnd"/>
      <w:r w:rsidR="00C04181" w:rsidRPr="00731A39">
        <w:rPr>
          <w:rFonts w:asciiTheme="majorHAnsi" w:hAnsiTheme="majorHAnsi" w:cs="Code"/>
          <w:color w:val="000000"/>
          <w:lang w:val="hu-HU"/>
        </w:rPr>
        <w:t xml:space="preserve">s):Source: Computers and the Humanities, Vol. 30, No. 3 (1996), pp. 191-245Published by: </w:t>
      </w:r>
      <w:r w:rsidR="00C04181" w:rsidRPr="00731A39">
        <w:rPr>
          <w:rFonts w:asciiTheme="majorHAnsi" w:hAnsiTheme="majorHAnsi" w:cs="Times New Roman"/>
          <w:color w:val="000000"/>
          <w:lang w:val="hu-HU"/>
        </w:rPr>
        <w:t>Springer</w:t>
      </w:r>
      <w:r w:rsidR="00C04181" w:rsidRPr="00731A39">
        <w:rPr>
          <w:rFonts w:asciiTheme="majorHAnsi" w:hAnsiTheme="majorHAnsi" w:cs="Code"/>
          <w:color w:val="000000"/>
          <w:lang w:val="hu-HU"/>
        </w:rPr>
        <w:t xml:space="preserve">Stable URL: </w:t>
      </w:r>
      <w:hyperlink r:id="rId18" w:history="1">
        <w:r w:rsidR="00C04181" w:rsidRPr="00731A39">
          <w:rPr>
            <w:rStyle w:val="Hiperhivatkozs"/>
            <w:rFonts w:asciiTheme="majorHAnsi" w:hAnsiTheme="majorHAnsi" w:cs="Times New Roman"/>
            <w:lang w:val="hu-HU"/>
          </w:rPr>
          <w:t>http://www.jstor.org/stable/30200390</w:t>
        </w:r>
      </w:hyperlink>
    </w:p>
    <w:p w:rsidR="00C04181" w:rsidRPr="00731A39" w:rsidRDefault="00C04181" w:rsidP="00000D45">
      <w:pPr>
        <w:spacing w:after="0" w:line="240" w:lineRule="auto"/>
        <w:rPr>
          <w:rFonts w:asciiTheme="majorHAnsi" w:hAnsiTheme="majorHAnsi" w:cs="Times New Roman"/>
          <w:color w:val="000000"/>
          <w:lang w:val="hu-HU"/>
        </w:rPr>
      </w:pPr>
    </w:p>
    <w:p w:rsidR="00C04181" w:rsidRPr="00731A39" w:rsidRDefault="00126884" w:rsidP="00000D45">
      <w:pPr>
        <w:spacing w:after="0" w:line="240" w:lineRule="auto"/>
        <w:rPr>
          <w:rFonts w:asciiTheme="majorHAnsi" w:hAnsiTheme="majorHAnsi" w:cs="Times New Roman"/>
          <w:color w:val="000000"/>
          <w:lang w:val="hu-HU"/>
        </w:rPr>
      </w:pPr>
      <w:r w:rsidRPr="00731A39">
        <w:rPr>
          <w:rFonts w:asciiTheme="majorHAnsi" w:hAnsiTheme="majorHAnsi" w:cs="Code"/>
          <w:color w:val="000000"/>
          <w:lang w:val="hu-HU"/>
        </w:rPr>
        <w:t>Charles Angoff</w:t>
      </w:r>
      <w:r>
        <w:rPr>
          <w:rFonts w:asciiTheme="majorHAnsi" w:hAnsiTheme="majorHAnsi" w:cs="Code"/>
          <w:color w:val="000000"/>
          <w:lang w:val="hu-HU"/>
        </w:rPr>
        <w:t xml:space="preserve">. </w:t>
      </w:r>
      <w:r w:rsidR="00C04181" w:rsidRPr="00731A39">
        <w:rPr>
          <w:rFonts w:asciiTheme="majorHAnsi" w:hAnsiTheme="majorHAnsi" w:cs="Code"/>
          <w:color w:val="000000"/>
          <w:lang w:val="hu-HU"/>
        </w:rPr>
        <w:t>Was Shakespeare "Shakespeare"</w:t>
      </w:r>
      <w:proofErr w:type="gramStart"/>
      <w:r w:rsidR="00C04181" w:rsidRPr="00731A39">
        <w:rPr>
          <w:rFonts w:asciiTheme="majorHAnsi" w:hAnsiTheme="majorHAnsi" w:cs="Code"/>
          <w:color w:val="000000"/>
          <w:lang w:val="hu-HU"/>
        </w:rPr>
        <w:t>?Author</w:t>
      </w:r>
      <w:proofErr w:type="gramEnd"/>
      <w:r w:rsidR="00C04181" w:rsidRPr="00731A39">
        <w:rPr>
          <w:rFonts w:asciiTheme="majorHAnsi" w:hAnsiTheme="majorHAnsi" w:cs="Code"/>
          <w:color w:val="000000"/>
          <w:lang w:val="hu-HU"/>
        </w:rPr>
        <w:t>(s): Reviewed work(s):Source: The Clearing House, Vol. 31, No. 1 (Sep</w:t>
      </w:r>
      <w:proofErr w:type="gramStart"/>
      <w:r w:rsidR="00C04181" w:rsidRPr="00731A39">
        <w:rPr>
          <w:rFonts w:asciiTheme="majorHAnsi" w:hAnsiTheme="majorHAnsi" w:cs="Code"/>
          <w:color w:val="000000"/>
          <w:lang w:val="hu-HU"/>
        </w:rPr>
        <w:t>.,</w:t>
      </w:r>
      <w:proofErr w:type="gramEnd"/>
      <w:r w:rsidR="00C04181" w:rsidRPr="00731A39">
        <w:rPr>
          <w:rFonts w:asciiTheme="majorHAnsi" w:hAnsiTheme="majorHAnsi" w:cs="Code"/>
          <w:color w:val="000000"/>
          <w:lang w:val="hu-HU"/>
        </w:rPr>
        <w:t xml:space="preserve"> 1956), pp. 23-25Published by: </w:t>
      </w:r>
      <w:r w:rsidR="00C04181" w:rsidRPr="00731A39">
        <w:rPr>
          <w:rFonts w:asciiTheme="majorHAnsi" w:hAnsiTheme="majorHAnsi" w:cs="Times New Roman"/>
          <w:color w:val="000000"/>
          <w:lang w:val="hu-HU"/>
        </w:rPr>
        <w:t>Taylor &amp; Francis, Ltd.</w:t>
      </w:r>
      <w:r w:rsidR="00C04181" w:rsidRPr="00731A39">
        <w:rPr>
          <w:rFonts w:asciiTheme="majorHAnsi" w:hAnsiTheme="majorHAnsi" w:cs="Code"/>
          <w:color w:val="000000"/>
          <w:lang w:val="hu-HU"/>
        </w:rPr>
        <w:t xml:space="preserve">Stable URL: </w:t>
      </w:r>
      <w:hyperlink r:id="rId19" w:history="1">
        <w:r w:rsidR="00C04181" w:rsidRPr="00731A39">
          <w:rPr>
            <w:rStyle w:val="Hiperhivatkozs"/>
            <w:rFonts w:asciiTheme="majorHAnsi" w:hAnsiTheme="majorHAnsi" w:cs="Times New Roman"/>
            <w:lang w:val="hu-HU"/>
          </w:rPr>
          <w:t>http://www.jstor.org/stable/30187244</w:t>
        </w:r>
      </w:hyperlink>
    </w:p>
    <w:p w:rsidR="00C04181" w:rsidRPr="00731A39" w:rsidRDefault="00C04181" w:rsidP="00000D45">
      <w:pPr>
        <w:spacing w:after="0" w:line="240" w:lineRule="auto"/>
        <w:rPr>
          <w:rFonts w:asciiTheme="majorHAnsi" w:hAnsiTheme="majorHAnsi" w:cs="Times New Roman"/>
          <w:color w:val="000000"/>
          <w:lang w:val="hu-HU"/>
        </w:rPr>
      </w:pPr>
    </w:p>
    <w:p w:rsidR="00C04181" w:rsidRPr="00731A39" w:rsidRDefault="00126884" w:rsidP="00000D45">
      <w:pPr>
        <w:spacing w:after="0" w:line="240" w:lineRule="auto"/>
        <w:rPr>
          <w:rFonts w:asciiTheme="majorHAnsi" w:hAnsiTheme="majorHAnsi"/>
        </w:rPr>
      </w:pPr>
      <w:r w:rsidRPr="00731A39">
        <w:rPr>
          <w:rFonts w:asciiTheme="majorHAnsi" w:hAnsiTheme="majorHAnsi"/>
        </w:rPr>
        <w:t>H. N. Gibson</w:t>
      </w:r>
      <w:r>
        <w:rPr>
          <w:rFonts w:asciiTheme="majorHAnsi" w:hAnsiTheme="majorHAnsi"/>
        </w:rPr>
        <w:t>.</w:t>
      </w:r>
      <w:r w:rsidRPr="00731A39">
        <w:rPr>
          <w:rFonts w:asciiTheme="majorHAnsi" w:hAnsiTheme="majorHAnsi"/>
        </w:rPr>
        <w:t xml:space="preserve"> </w:t>
      </w:r>
      <w:r w:rsidR="00C04181" w:rsidRPr="00731A39">
        <w:rPr>
          <w:rFonts w:asciiTheme="majorHAnsi" w:hAnsiTheme="majorHAnsi"/>
        </w:rPr>
        <w:t>The Shakespeare Claimants</w:t>
      </w:r>
      <w:r>
        <w:rPr>
          <w:rFonts w:asciiTheme="majorHAnsi" w:hAnsiTheme="majorHAnsi"/>
        </w:rPr>
        <w:t xml:space="preserve"> </w:t>
      </w:r>
      <w:r w:rsidR="00C04181" w:rsidRPr="00731A39">
        <w:rPr>
          <w:rStyle w:val="bppubinfo"/>
          <w:rFonts w:asciiTheme="majorHAnsi" w:hAnsiTheme="majorHAnsi"/>
        </w:rPr>
        <w:t>Pages:</w:t>
      </w:r>
      <w:r w:rsidR="00C04181" w:rsidRPr="00731A39">
        <w:rPr>
          <w:rFonts w:asciiTheme="majorHAnsi" w:hAnsiTheme="majorHAnsi"/>
        </w:rPr>
        <w:t> 320</w:t>
      </w:r>
    </w:p>
    <w:p w:rsidR="00C04181" w:rsidRPr="00731A39" w:rsidRDefault="00C04181" w:rsidP="00000D45">
      <w:pPr>
        <w:spacing w:after="0" w:line="240" w:lineRule="auto"/>
        <w:rPr>
          <w:rFonts w:asciiTheme="majorHAnsi" w:hAnsiTheme="majorHAnsi"/>
        </w:rPr>
      </w:pPr>
      <w:r w:rsidRPr="00731A39">
        <w:rPr>
          <w:rStyle w:val="bppubinfo"/>
          <w:rFonts w:asciiTheme="majorHAnsi" w:hAnsiTheme="majorHAnsi"/>
        </w:rPr>
        <w:lastRenderedPageBreak/>
        <w:t>Contributors:</w:t>
      </w:r>
      <w:r w:rsidRPr="00731A39">
        <w:rPr>
          <w:rFonts w:asciiTheme="majorHAnsi" w:hAnsiTheme="majorHAnsi"/>
        </w:rPr>
        <w:t> </w:t>
      </w:r>
      <w:hyperlink r:id="rId20" w:history="1">
        <w:r w:rsidRPr="00731A39">
          <w:rPr>
            <w:rStyle w:val="Hiperhivatkozs"/>
            <w:rFonts w:asciiTheme="majorHAnsi" w:hAnsiTheme="majorHAnsi"/>
          </w:rPr>
          <w:t>H. N. Gibson</w:t>
        </w:r>
      </w:hyperlink>
      <w:r w:rsidR="00126884">
        <w:rPr>
          <w:rFonts w:asciiTheme="majorHAnsi" w:hAnsiTheme="majorHAnsi"/>
        </w:rPr>
        <w:t xml:space="preserve"> </w:t>
      </w:r>
      <w:r w:rsidRPr="00731A39">
        <w:rPr>
          <w:rStyle w:val="bppubinfo"/>
          <w:rFonts w:asciiTheme="majorHAnsi" w:hAnsiTheme="majorHAnsi"/>
        </w:rPr>
        <w:t>Publisher:</w:t>
      </w:r>
      <w:r w:rsidRPr="00731A39">
        <w:rPr>
          <w:rFonts w:asciiTheme="majorHAnsi" w:hAnsiTheme="majorHAnsi"/>
        </w:rPr>
        <w:t> </w:t>
      </w:r>
      <w:hyperlink r:id="rId21" w:history="1">
        <w:r w:rsidRPr="00731A39">
          <w:rPr>
            <w:rStyle w:val="Hiperhivatkozs"/>
            <w:rFonts w:asciiTheme="majorHAnsi" w:hAnsiTheme="majorHAnsi"/>
          </w:rPr>
          <w:t>Barnes &amp; Noble</w:t>
        </w:r>
      </w:hyperlink>
      <w:r w:rsidR="00126884">
        <w:rPr>
          <w:rFonts w:asciiTheme="majorHAnsi" w:hAnsiTheme="majorHAnsi"/>
        </w:rPr>
        <w:t xml:space="preserve"> </w:t>
      </w:r>
      <w:r w:rsidRPr="00731A39">
        <w:rPr>
          <w:rStyle w:val="bppubinfo"/>
          <w:rFonts w:asciiTheme="majorHAnsi" w:hAnsiTheme="majorHAnsi"/>
        </w:rPr>
        <w:t>Place of Publication:</w:t>
      </w:r>
      <w:r w:rsidRPr="00731A39">
        <w:rPr>
          <w:rFonts w:asciiTheme="majorHAnsi" w:hAnsiTheme="majorHAnsi"/>
        </w:rPr>
        <w:t> New York</w:t>
      </w:r>
    </w:p>
    <w:p w:rsidR="00C04181" w:rsidRPr="00731A39" w:rsidRDefault="00C04181" w:rsidP="00000D45">
      <w:pPr>
        <w:spacing w:after="0" w:line="240" w:lineRule="auto"/>
        <w:rPr>
          <w:rFonts w:asciiTheme="majorHAnsi" w:hAnsiTheme="majorHAnsi" w:cs="Times New Roman"/>
          <w:lang w:val="hu-HU"/>
        </w:rPr>
      </w:pPr>
      <w:r w:rsidRPr="00731A39">
        <w:rPr>
          <w:rStyle w:val="bppubinfo"/>
          <w:rFonts w:asciiTheme="majorHAnsi" w:hAnsiTheme="majorHAnsi"/>
        </w:rPr>
        <w:t>Publication Year:</w:t>
      </w:r>
      <w:r w:rsidRPr="00731A39">
        <w:rPr>
          <w:rFonts w:asciiTheme="majorHAnsi" w:hAnsiTheme="majorHAnsi"/>
        </w:rPr>
        <w:t> 1962</w:t>
      </w:r>
      <w:r w:rsidR="00126884">
        <w:rPr>
          <w:rFonts w:asciiTheme="majorHAnsi" w:hAnsiTheme="majorHAnsi"/>
        </w:rPr>
        <w:t xml:space="preserve"> </w:t>
      </w:r>
      <w:hyperlink r:id="rId22" w:history="1">
        <w:r w:rsidRPr="00731A39">
          <w:rPr>
            <w:rStyle w:val="Hiperhivatkozs"/>
            <w:rFonts w:asciiTheme="majorHAnsi" w:hAnsiTheme="majorHAnsi" w:cs="Times New Roman"/>
            <w:lang w:val="hu-HU"/>
          </w:rPr>
          <w:t>http://archive.org/details/shakespeareclaim00gibs</w:t>
        </w:r>
      </w:hyperlink>
    </w:p>
    <w:p w:rsidR="00C04181" w:rsidRPr="00731A39" w:rsidRDefault="00C04181" w:rsidP="00000D45">
      <w:pPr>
        <w:spacing w:after="0" w:line="240" w:lineRule="auto"/>
        <w:rPr>
          <w:rFonts w:asciiTheme="majorHAnsi" w:hAnsiTheme="majorHAnsi" w:cs="Times New Roman"/>
          <w:lang w:val="hu-HU"/>
        </w:rPr>
      </w:pPr>
    </w:p>
    <w:p w:rsidR="00A21CE1" w:rsidRDefault="00A21CE1" w:rsidP="00000D45">
      <w:pPr>
        <w:spacing w:after="0" w:line="240" w:lineRule="auto"/>
        <w:rPr>
          <w:rFonts w:asciiTheme="majorHAnsi" w:hAnsiTheme="majorHAnsi" w:cs="Times New Roman"/>
          <w:lang w:val="hu-HU"/>
        </w:rPr>
      </w:pPr>
    </w:p>
    <w:p w:rsidR="00A21CE1" w:rsidRDefault="005731BD" w:rsidP="00A21CE1">
      <w:pPr>
        <w:spacing w:after="0" w:line="240" w:lineRule="auto"/>
        <w:rPr>
          <w:rFonts w:asciiTheme="majorHAnsi" w:hAnsiTheme="majorHAnsi" w:cs="Times New Roman"/>
          <w:lang w:val="hu-HU"/>
        </w:rPr>
      </w:pPr>
      <w:r w:rsidRPr="00731A39">
        <w:rPr>
          <w:rFonts w:asciiTheme="majorHAnsi" w:hAnsiTheme="majorHAnsi" w:cs="Times New Roman"/>
          <w:lang w:val="hu-HU"/>
        </w:rPr>
        <w:t xml:space="preserve">14 </w:t>
      </w:r>
      <w:proofErr w:type="gramStart"/>
      <w:r w:rsidRPr="00731A39">
        <w:rPr>
          <w:rFonts w:asciiTheme="majorHAnsi" w:hAnsiTheme="majorHAnsi" w:cs="Times New Roman"/>
          <w:lang w:val="hu-HU"/>
        </w:rPr>
        <w:t>Nov.</w:t>
      </w:r>
      <w:r w:rsidR="00A21CE1">
        <w:rPr>
          <w:rFonts w:asciiTheme="majorHAnsi" w:hAnsiTheme="majorHAnsi" w:cs="Times New Roman"/>
          <w:lang w:val="hu-HU"/>
        </w:rPr>
        <w:t xml:space="preserve"> </w:t>
      </w:r>
      <w:r w:rsidR="001D68FB">
        <w:rPr>
          <w:rFonts w:asciiTheme="majorHAnsi" w:hAnsiTheme="majorHAnsi" w:cs="Times New Roman"/>
          <w:lang w:val="hu-HU"/>
        </w:rPr>
        <w:t xml:space="preserve"> Chi</w:t>
      </w:r>
      <w:r w:rsidR="00A21CE1">
        <w:rPr>
          <w:rFonts w:asciiTheme="majorHAnsi" w:hAnsiTheme="majorHAnsi" w:cs="Times New Roman"/>
          <w:lang w:val="hu-HU"/>
        </w:rPr>
        <w:t>ldren</w:t>
      </w:r>
      <w:proofErr w:type="gramEnd"/>
      <w:r w:rsidR="00A21CE1">
        <w:rPr>
          <w:rFonts w:asciiTheme="majorHAnsi" w:hAnsiTheme="majorHAnsi" w:cs="Times New Roman"/>
          <w:lang w:val="hu-HU"/>
        </w:rPr>
        <w:t xml:space="preserve">’s literature </w:t>
      </w:r>
      <w:r w:rsidR="001D68FB">
        <w:rPr>
          <w:rFonts w:asciiTheme="majorHAnsi" w:hAnsiTheme="majorHAnsi" w:cs="Times New Roman"/>
          <w:lang w:val="hu-HU"/>
        </w:rPr>
        <w:t>in</w:t>
      </w:r>
      <w:r w:rsidR="00A21CE1">
        <w:rPr>
          <w:rFonts w:asciiTheme="majorHAnsi" w:hAnsiTheme="majorHAnsi" w:cs="Times New Roman"/>
          <w:lang w:val="hu-HU"/>
        </w:rPr>
        <w:t xml:space="preserve"> </w:t>
      </w:r>
      <w:r w:rsidR="001D68FB">
        <w:rPr>
          <w:rFonts w:asciiTheme="majorHAnsi" w:hAnsiTheme="majorHAnsi" w:cs="Times New Roman"/>
          <w:lang w:val="hu-HU"/>
        </w:rPr>
        <w:t>t</w:t>
      </w:r>
      <w:r w:rsidR="00A21CE1">
        <w:rPr>
          <w:rFonts w:asciiTheme="majorHAnsi" w:hAnsiTheme="majorHAnsi" w:cs="Times New Roman"/>
          <w:lang w:val="hu-HU"/>
        </w:rPr>
        <w:t>he context of theory.</w:t>
      </w:r>
    </w:p>
    <w:p w:rsidR="00A21CE1" w:rsidRDefault="00A21CE1" w:rsidP="00A21CE1">
      <w:pPr>
        <w:spacing w:after="0" w:line="240" w:lineRule="auto"/>
        <w:rPr>
          <w:rFonts w:asciiTheme="majorHAnsi" w:hAnsiTheme="majorHAnsi" w:cs="Times New Roman"/>
          <w:lang w:val="hu-HU"/>
        </w:rPr>
      </w:pPr>
    </w:p>
    <w:p w:rsidR="00A21CE1" w:rsidRDefault="00A21CE1" w:rsidP="00A21CE1">
      <w:pPr>
        <w:spacing w:after="0" w:line="240" w:lineRule="auto"/>
        <w:rPr>
          <w:rFonts w:asciiTheme="majorHAnsi" w:hAnsiTheme="majorHAnsi" w:cs="Times New Roman"/>
          <w:lang w:val="hu-HU"/>
        </w:rPr>
      </w:pPr>
      <w:r>
        <w:rPr>
          <w:rFonts w:asciiTheme="majorHAnsi" w:hAnsiTheme="majorHAnsi" w:cs="Times New Roman"/>
          <w:lang w:val="hu-HU"/>
        </w:rPr>
        <w:t>Topics:</w:t>
      </w:r>
    </w:p>
    <w:p w:rsidR="00A21CE1" w:rsidRPr="00731A39" w:rsidRDefault="00A21CE1" w:rsidP="00A21CE1">
      <w:pPr>
        <w:spacing w:after="0" w:line="240" w:lineRule="auto"/>
        <w:rPr>
          <w:rFonts w:asciiTheme="majorHAnsi" w:hAnsiTheme="majorHAnsi"/>
          <w:lang w:val="hu-HU"/>
        </w:rPr>
      </w:pPr>
      <w:r>
        <w:rPr>
          <w:rFonts w:asciiTheme="majorHAnsi" w:hAnsiTheme="majorHAnsi" w:cs="Times New Roman"/>
          <w:lang w:val="hu-HU"/>
        </w:rPr>
        <w:t xml:space="preserve">Nodelman, Reimer, </w:t>
      </w:r>
      <w:r w:rsidRPr="00731A39">
        <w:rPr>
          <w:rFonts w:asciiTheme="majorHAnsi" w:hAnsiTheme="majorHAnsi"/>
          <w:lang w:val="hu-HU"/>
        </w:rPr>
        <w:t>The pleasures of reading children’s literature:</w:t>
      </w:r>
    </w:p>
    <w:p w:rsidR="00A21CE1" w:rsidRPr="00731A39" w:rsidRDefault="00A21CE1" w:rsidP="00A21CE1">
      <w:pPr>
        <w:spacing w:after="0" w:line="240" w:lineRule="auto"/>
        <w:rPr>
          <w:rFonts w:asciiTheme="majorHAnsi" w:hAnsiTheme="majorHAnsi"/>
          <w:lang w:val="hu-HU"/>
        </w:rPr>
      </w:pPr>
      <w:r>
        <w:rPr>
          <w:rFonts w:asciiTheme="majorHAnsi" w:hAnsiTheme="majorHAnsi"/>
          <w:lang w:val="hu-HU"/>
        </w:rPr>
        <w:t xml:space="preserve">Chapter 10. The repertoire of theory. </w:t>
      </w:r>
      <w:r w:rsidRPr="00731A39">
        <w:rPr>
          <w:rFonts w:asciiTheme="majorHAnsi" w:hAnsiTheme="majorHAnsi"/>
          <w:lang w:val="hu-HU"/>
        </w:rPr>
        <w:t>In the context of theory</w:t>
      </w:r>
      <w:r>
        <w:rPr>
          <w:rFonts w:asciiTheme="majorHAnsi" w:hAnsiTheme="majorHAnsi"/>
          <w:lang w:val="hu-HU"/>
        </w:rPr>
        <w:t xml:space="preserve"> (218-249)</w:t>
      </w:r>
    </w:p>
    <w:p w:rsidR="00A21CE1" w:rsidRDefault="00A21CE1" w:rsidP="00000D45">
      <w:pPr>
        <w:spacing w:after="0" w:line="240" w:lineRule="auto"/>
        <w:rPr>
          <w:rFonts w:asciiTheme="majorHAnsi" w:hAnsiTheme="majorHAnsi" w:cs="Times New Roman"/>
          <w:lang w:val="hu-HU"/>
        </w:rPr>
      </w:pPr>
    </w:p>
    <w:p w:rsidR="00000D45" w:rsidRPr="00731A39" w:rsidRDefault="00000D45"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home assignment: mini-class: teach a selected Shakespearean text in 10 minutes, with handout)</w:t>
      </w:r>
    </w:p>
    <w:p w:rsidR="00F12185" w:rsidRPr="00731A39" w:rsidRDefault="00F12185" w:rsidP="00000D45">
      <w:pPr>
        <w:tabs>
          <w:tab w:val="left" w:pos="1183"/>
        </w:tabs>
        <w:spacing w:after="0" w:line="240" w:lineRule="auto"/>
        <w:rPr>
          <w:rFonts w:asciiTheme="majorHAnsi" w:hAnsiTheme="majorHAnsi" w:cs="Times New Roman"/>
          <w:lang w:val="hu-HU"/>
        </w:rPr>
      </w:pPr>
    </w:p>
    <w:p w:rsidR="00F12185" w:rsidRDefault="005731BD"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21 Nov.</w:t>
      </w:r>
      <w:r w:rsidR="00F12185" w:rsidRPr="00731A39">
        <w:rPr>
          <w:rFonts w:asciiTheme="majorHAnsi" w:hAnsiTheme="majorHAnsi" w:cs="Times New Roman"/>
          <w:lang w:val="hu-HU"/>
        </w:rPr>
        <w:t xml:space="preserve"> </w:t>
      </w:r>
      <w:r w:rsidR="00A21CE1">
        <w:rPr>
          <w:rFonts w:asciiTheme="majorHAnsi" w:hAnsiTheme="majorHAnsi" w:cs="Times New Roman"/>
          <w:lang w:val="hu-HU"/>
        </w:rPr>
        <w:t>T</w:t>
      </w:r>
      <w:r w:rsidR="00F12185" w:rsidRPr="00731A39">
        <w:rPr>
          <w:rFonts w:asciiTheme="majorHAnsi" w:hAnsiTheme="majorHAnsi" w:cs="Times New Roman"/>
          <w:lang w:val="hu-HU"/>
        </w:rPr>
        <w:t>eacher</w:t>
      </w:r>
      <w:r w:rsidR="00A21CE1">
        <w:rPr>
          <w:rFonts w:asciiTheme="majorHAnsi" w:hAnsiTheme="majorHAnsi" w:cs="Times New Roman"/>
          <w:lang w:val="hu-HU"/>
        </w:rPr>
        <w:t>’s guides.</w:t>
      </w:r>
    </w:p>
    <w:p w:rsidR="00A21CE1" w:rsidRDefault="00A21CE1" w:rsidP="00000D45">
      <w:pPr>
        <w:spacing w:after="0" w:line="240" w:lineRule="auto"/>
        <w:rPr>
          <w:rFonts w:asciiTheme="majorHAnsi" w:hAnsiTheme="majorHAnsi" w:cs="Times New Roman"/>
          <w:lang w:val="hu-HU"/>
        </w:rPr>
      </w:pPr>
    </w:p>
    <w:p w:rsidR="00A21CE1" w:rsidRPr="00731A39" w:rsidRDefault="00A21CE1" w:rsidP="00000D45">
      <w:pPr>
        <w:spacing w:after="0" w:line="240" w:lineRule="auto"/>
        <w:rPr>
          <w:rFonts w:asciiTheme="majorHAnsi" w:hAnsiTheme="majorHAnsi" w:cs="Times New Roman"/>
          <w:lang w:val="hu-HU"/>
        </w:rPr>
      </w:pPr>
      <w:r>
        <w:rPr>
          <w:rFonts w:asciiTheme="majorHAnsi" w:hAnsiTheme="majorHAnsi" w:cs="Times New Roman"/>
          <w:lang w:val="hu-HU"/>
        </w:rPr>
        <w:t>Text:</w:t>
      </w:r>
    </w:p>
    <w:p w:rsidR="00F12185" w:rsidRDefault="00F12185"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MND</w:t>
      </w:r>
    </w:p>
    <w:p w:rsidR="001D68FB" w:rsidRDefault="001D68FB" w:rsidP="00000D45">
      <w:pPr>
        <w:spacing w:after="0" w:line="240" w:lineRule="auto"/>
        <w:rPr>
          <w:rFonts w:asciiTheme="majorHAnsi" w:hAnsiTheme="majorHAnsi" w:cs="Times New Roman"/>
          <w:lang w:val="hu-HU"/>
        </w:rPr>
      </w:pPr>
    </w:p>
    <w:p w:rsidR="00A21CE1" w:rsidRDefault="00A21CE1" w:rsidP="00000D45">
      <w:pPr>
        <w:spacing w:after="0" w:line="240" w:lineRule="auto"/>
        <w:rPr>
          <w:rFonts w:asciiTheme="majorHAnsi" w:hAnsiTheme="majorHAnsi" w:cs="Times New Roman"/>
          <w:lang w:val="hu-HU"/>
        </w:rPr>
      </w:pPr>
      <w:r>
        <w:rPr>
          <w:rFonts w:asciiTheme="majorHAnsi" w:hAnsiTheme="majorHAnsi" w:cs="Times New Roman"/>
          <w:lang w:val="hu-HU"/>
        </w:rPr>
        <w:t>Topics:</w:t>
      </w:r>
    </w:p>
    <w:p w:rsidR="00F47CB1" w:rsidRPr="00731A39" w:rsidRDefault="00F47CB1" w:rsidP="00F47CB1">
      <w:pPr>
        <w:autoSpaceDE w:val="0"/>
        <w:autoSpaceDN w:val="0"/>
        <w:adjustRightInd w:val="0"/>
        <w:spacing w:after="0" w:line="240" w:lineRule="auto"/>
        <w:rPr>
          <w:rFonts w:asciiTheme="majorHAnsi" w:hAnsiTheme="majorHAnsi" w:cs="Times New Roman"/>
          <w:lang w:val="hu-HU"/>
        </w:rPr>
      </w:pPr>
      <w:r w:rsidRPr="00731A39">
        <w:rPr>
          <w:rFonts w:asciiTheme="majorHAnsi" w:hAnsiTheme="majorHAnsi" w:cs="Times New Roman"/>
          <w:lang w:val="hu-HU"/>
        </w:rPr>
        <w:t>A MIDSUMMER NIGHT'S DREAM:</w:t>
      </w:r>
      <w:r>
        <w:rPr>
          <w:rFonts w:asciiTheme="majorHAnsi" w:hAnsiTheme="majorHAnsi" w:cs="Times New Roman"/>
          <w:lang w:val="hu-HU"/>
        </w:rPr>
        <w:t xml:space="preserve"> </w:t>
      </w:r>
      <w:r w:rsidRPr="00731A39">
        <w:rPr>
          <w:rFonts w:asciiTheme="majorHAnsi" w:hAnsiTheme="majorHAnsi" w:cs="Times New Roman"/>
          <w:lang w:val="hu-HU"/>
        </w:rPr>
        <w:t>A UNIT PLAN</w:t>
      </w:r>
      <w:r>
        <w:rPr>
          <w:rFonts w:asciiTheme="majorHAnsi" w:hAnsiTheme="majorHAnsi" w:cs="Times New Roman"/>
          <w:lang w:val="hu-HU"/>
        </w:rPr>
        <w:t xml:space="preserve"> </w:t>
      </w:r>
      <w:r w:rsidRPr="00731A39">
        <w:rPr>
          <w:rFonts w:asciiTheme="majorHAnsi" w:hAnsiTheme="majorHAnsi" w:cs="Times New Roman"/>
          <w:i/>
          <w:iCs/>
          <w:lang w:val="hu-HU"/>
        </w:rPr>
        <w:t>Second Edition</w:t>
      </w:r>
      <w:r>
        <w:rPr>
          <w:rFonts w:asciiTheme="majorHAnsi" w:hAnsiTheme="majorHAnsi" w:cs="Times New Roman"/>
          <w:i/>
          <w:iCs/>
          <w:lang w:val="hu-HU"/>
        </w:rPr>
        <w:t xml:space="preserve"> </w:t>
      </w:r>
      <w:r w:rsidRPr="00731A39">
        <w:rPr>
          <w:rFonts w:asciiTheme="majorHAnsi" w:hAnsiTheme="majorHAnsi" w:cs="Times New Roman"/>
          <w:lang w:val="hu-HU"/>
        </w:rPr>
        <w:t>Based on the play by William Shakespeare</w:t>
      </w:r>
      <w:r>
        <w:rPr>
          <w:rFonts w:asciiTheme="majorHAnsi" w:hAnsiTheme="majorHAnsi" w:cs="Times New Roman"/>
          <w:lang w:val="hu-HU"/>
        </w:rPr>
        <w:t xml:space="preserve"> </w:t>
      </w:r>
      <w:r w:rsidRPr="00731A39">
        <w:rPr>
          <w:rFonts w:asciiTheme="majorHAnsi" w:hAnsiTheme="majorHAnsi" w:cs="Times New Roman"/>
          <w:lang w:val="hu-HU"/>
        </w:rPr>
        <w:t>Written by Mary B. Collins</w:t>
      </w:r>
      <w:r>
        <w:rPr>
          <w:rFonts w:asciiTheme="majorHAnsi" w:hAnsiTheme="majorHAnsi" w:cs="Times New Roman"/>
          <w:lang w:val="hu-HU"/>
        </w:rPr>
        <w:t xml:space="preserve"> </w:t>
      </w:r>
      <w:r w:rsidRPr="00731A39">
        <w:rPr>
          <w:rFonts w:asciiTheme="majorHAnsi" w:hAnsiTheme="majorHAnsi" w:cs="Times New Roman"/>
          <w:b/>
          <w:bCs/>
          <w:lang w:val="hu-HU"/>
        </w:rPr>
        <w:t>Teacher's Pet Publications, Inc.</w:t>
      </w:r>
      <w:r>
        <w:rPr>
          <w:rFonts w:asciiTheme="majorHAnsi" w:hAnsiTheme="majorHAnsi" w:cs="Times New Roman"/>
          <w:b/>
          <w:bCs/>
          <w:lang w:val="hu-HU"/>
        </w:rPr>
        <w:t xml:space="preserve"> </w:t>
      </w:r>
      <w:r w:rsidRPr="00731A39">
        <w:rPr>
          <w:rFonts w:asciiTheme="majorHAnsi" w:hAnsiTheme="majorHAnsi" w:cs="Times New Roman"/>
          <w:lang w:val="hu-HU"/>
        </w:rPr>
        <w:t>11504 Hammock Point</w:t>
      </w:r>
      <w:r>
        <w:rPr>
          <w:rFonts w:asciiTheme="majorHAnsi" w:hAnsiTheme="majorHAnsi" w:cs="Times New Roman"/>
          <w:lang w:val="hu-HU"/>
        </w:rPr>
        <w:t xml:space="preserve"> </w:t>
      </w:r>
      <w:r w:rsidRPr="00731A39">
        <w:rPr>
          <w:rFonts w:asciiTheme="majorHAnsi" w:hAnsiTheme="majorHAnsi" w:cs="Times New Roman"/>
          <w:lang w:val="hu-HU"/>
        </w:rPr>
        <w:t>Berlin, Maryland 21811</w:t>
      </w:r>
      <w:r>
        <w:rPr>
          <w:rFonts w:asciiTheme="majorHAnsi" w:hAnsiTheme="majorHAnsi" w:cs="Times New Roman"/>
          <w:lang w:val="hu-HU"/>
        </w:rPr>
        <w:t xml:space="preserve"> </w:t>
      </w:r>
      <w:r w:rsidRPr="00731A39">
        <w:rPr>
          <w:rFonts w:asciiTheme="majorHAnsi" w:hAnsiTheme="majorHAnsi" w:cs="Times New Roman"/>
          <w:lang w:val="hu-HU"/>
        </w:rPr>
        <w:t>Copyright Teacher's Pet Publications, Inc.</w:t>
      </w:r>
      <w:r>
        <w:rPr>
          <w:rFonts w:asciiTheme="majorHAnsi" w:hAnsiTheme="majorHAnsi" w:cs="Times New Roman"/>
          <w:lang w:val="hu-HU"/>
        </w:rPr>
        <w:t xml:space="preserve"> </w:t>
      </w:r>
      <w:r w:rsidRPr="00731A39">
        <w:rPr>
          <w:rFonts w:asciiTheme="majorHAnsi" w:hAnsiTheme="majorHAnsi" w:cs="Times New Roman"/>
          <w:lang w:val="hu-HU"/>
        </w:rPr>
        <w:t>1996</w:t>
      </w:r>
    </w:p>
    <w:p w:rsidR="00A21CE1" w:rsidRDefault="00A21CE1" w:rsidP="00000D45">
      <w:pPr>
        <w:spacing w:after="0" w:line="240" w:lineRule="auto"/>
        <w:rPr>
          <w:rFonts w:asciiTheme="majorHAnsi" w:hAnsiTheme="majorHAnsi" w:cs="Times New Roman"/>
          <w:lang w:val="hu-HU"/>
        </w:rPr>
      </w:pPr>
    </w:p>
    <w:p w:rsidR="0037617A" w:rsidRPr="0037617A" w:rsidRDefault="0037617A" w:rsidP="0037617A">
      <w:pPr>
        <w:autoSpaceDE w:val="0"/>
        <w:autoSpaceDN w:val="0"/>
        <w:adjustRightInd w:val="0"/>
        <w:spacing w:after="0" w:line="240" w:lineRule="auto"/>
        <w:rPr>
          <w:rFonts w:asciiTheme="majorHAnsi" w:hAnsiTheme="majorHAnsi" w:cs="AGaramond-Regular"/>
          <w:lang w:val="hu-HU"/>
        </w:rPr>
      </w:pPr>
      <w:r w:rsidRPr="0037617A">
        <w:rPr>
          <w:rFonts w:asciiTheme="majorHAnsi" w:hAnsiTheme="majorHAnsi" w:cs="AGaramond-Regular"/>
          <w:lang w:val="hu-HU"/>
        </w:rPr>
        <w:t>HAZEL K. DAVIS</w:t>
      </w:r>
      <w:r>
        <w:rPr>
          <w:rFonts w:asciiTheme="majorHAnsi" w:hAnsiTheme="majorHAnsi" w:cs="AGaramond-Regular"/>
          <w:lang w:val="hu-HU"/>
        </w:rPr>
        <w:t>.</w:t>
      </w:r>
      <w:r w:rsidRPr="0037617A">
        <w:rPr>
          <w:rFonts w:asciiTheme="majorHAnsi" w:hAnsiTheme="majorHAnsi" w:cs="Times New Roman"/>
          <w:lang w:val="hu-HU"/>
        </w:rPr>
        <w:t xml:space="preserve"> </w:t>
      </w:r>
      <w:r w:rsidR="00AF2FE8">
        <w:rPr>
          <w:rFonts w:asciiTheme="majorHAnsi" w:hAnsiTheme="majorHAnsi" w:cs="AGaramond-Regular"/>
          <w:lang w:val="hu-HU"/>
        </w:rPr>
        <w:t>A T</w:t>
      </w:r>
      <w:r w:rsidRPr="0037617A">
        <w:rPr>
          <w:rFonts w:asciiTheme="majorHAnsi" w:hAnsiTheme="majorHAnsi" w:cs="AGaramond-Regular"/>
          <w:lang w:val="hu-HU"/>
        </w:rPr>
        <w:t>EACHER’S GUIDE TO THE SIGNET CLASSIC EDITION OF</w:t>
      </w:r>
    </w:p>
    <w:p w:rsidR="0037617A" w:rsidRPr="0037617A" w:rsidRDefault="0037617A" w:rsidP="0037617A">
      <w:pPr>
        <w:autoSpaceDE w:val="0"/>
        <w:autoSpaceDN w:val="0"/>
        <w:adjustRightInd w:val="0"/>
        <w:spacing w:after="0" w:line="240" w:lineRule="auto"/>
        <w:rPr>
          <w:rFonts w:asciiTheme="majorHAnsi" w:hAnsiTheme="majorHAnsi" w:cs="AGaramond-Bold"/>
          <w:bCs/>
          <w:lang w:val="hu-HU"/>
        </w:rPr>
      </w:pPr>
      <w:r w:rsidRPr="0037617A">
        <w:rPr>
          <w:rFonts w:asciiTheme="majorHAnsi" w:hAnsiTheme="majorHAnsi" w:cs="AGaramond-Regular"/>
          <w:lang w:val="hu-HU"/>
        </w:rPr>
        <w:t>WILLIAM SHAKESPEARE’S</w:t>
      </w:r>
      <w:r>
        <w:rPr>
          <w:rFonts w:asciiTheme="majorHAnsi" w:hAnsiTheme="majorHAnsi" w:cs="AGaramond-Regular"/>
          <w:lang w:val="hu-HU"/>
        </w:rPr>
        <w:t xml:space="preserve"> </w:t>
      </w:r>
      <w:proofErr w:type="gramStart"/>
      <w:r w:rsidRPr="0037617A">
        <w:rPr>
          <w:rFonts w:asciiTheme="majorHAnsi" w:hAnsiTheme="majorHAnsi" w:cs="AGaramond-Bold"/>
          <w:bCs/>
          <w:lang w:val="hu-HU"/>
        </w:rPr>
        <w:t>A</w:t>
      </w:r>
      <w:proofErr w:type="gramEnd"/>
      <w:r w:rsidRPr="0037617A">
        <w:rPr>
          <w:rFonts w:asciiTheme="majorHAnsi" w:hAnsiTheme="majorHAnsi" w:cs="AGaramond-Bold"/>
          <w:bCs/>
          <w:lang w:val="hu-HU"/>
        </w:rPr>
        <w:t xml:space="preserve"> MIDSUMMER</w:t>
      </w:r>
      <w:r>
        <w:rPr>
          <w:rFonts w:asciiTheme="majorHAnsi" w:hAnsiTheme="majorHAnsi" w:cs="AGaramond-Bold"/>
          <w:bCs/>
          <w:lang w:val="hu-HU"/>
        </w:rPr>
        <w:t xml:space="preserve"> </w:t>
      </w:r>
      <w:r w:rsidRPr="0037617A">
        <w:rPr>
          <w:rFonts w:asciiTheme="majorHAnsi" w:hAnsiTheme="majorHAnsi" w:cs="AGaramond-Bold"/>
          <w:bCs/>
          <w:lang w:val="hu-HU"/>
        </w:rPr>
        <w:t>NIGHT’S DREAM</w:t>
      </w:r>
      <w:r>
        <w:rPr>
          <w:rFonts w:asciiTheme="majorHAnsi" w:hAnsiTheme="majorHAnsi" w:cs="AGaramond-Bold"/>
          <w:bCs/>
          <w:lang w:val="hu-HU"/>
        </w:rPr>
        <w:t xml:space="preserve"> </w:t>
      </w:r>
    </w:p>
    <w:p w:rsidR="00F47CB1" w:rsidRDefault="0037617A" w:rsidP="0037617A">
      <w:pPr>
        <w:spacing w:after="0" w:line="240" w:lineRule="auto"/>
        <w:rPr>
          <w:rStyle w:val="std"/>
        </w:rPr>
      </w:pPr>
      <w:r>
        <w:rPr>
          <w:rStyle w:val="HTML-idzet"/>
        </w:rPr>
        <w:t>us.penguingroup.com/static/pdf/.../</w:t>
      </w:r>
      <w:r>
        <w:rPr>
          <w:rStyle w:val="HTML-idzet"/>
          <w:b/>
          <w:bCs/>
        </w:rPr>
        <w:t>midsummer</w:t>
      </w:r>
      <w:r>
        <w:rPr>
          <w:rStyle w:val="HTML-idzet"/>
        </w:rPr>
        <w:t>.pdf</w:t>
      </w:r>
      <w:r>
        <w:rPr>
          <w:rStyle w:val="std"/>
        </w:rPr>
        <w:t> </w:t>
      </w:r>
    </w:p>
    <w:p w:rsidR="0037617A" w:rsidRDefault="0037617A" w:rsidP="0037617A">
      <w:pPr>
        <w:spacing w:after="0" w:line="240" w:lineRule="auto"/>
        <w:rPr>
          <w:rFonts w:asciiTheme="majorHAnsi" w:hAnsiTheme="majorHAnsi" w:cs="Times New Roman"/>
          <w:lang w:val="hu-HU"/>
        </w:rPr>
      </w:pPr>
    </w:p>
    <w:p w:rsidR="0037617A" w:rsidRDefault="00F47CB1" w:rsidP="00000D45">
      <w:pPr>
        <w:spacing w:after="0" w:line="240" w:lineRule="auto"/>
        <w:rPr>
          <w:rFonts w:asciiTheme="majorHAnsi" w:hAnsiTheme="majorHAnsi" w:cs="Times New Roman"/>
          <w:lang w:val="hu-HU"/>
        </w:rPr>
      </w:pPr>
      <w:r>
        <w:rPr>
          <w:rFonts w:asciiTheme="majorHAnsi" w:hAnsiTheme="majorHAnsi" w:cs="Times New Roman"/>
          <w:lang w:val="hu-HU"/>
        </w:rPr>
        <w:t>Folger Library</w:t>
      </w:r>
      <w:r w:rsidR="0037617A">
        <w:rPr>
          <w:rFonts w:asciiTheme="majorHAnsi" w:hAnsiTheme="majorHAnsi" w:cs="Times New Roman"/>
          <w:lang w:val="hu-HU"/>
        </w:rPr>
        <w:t>:</w:t>
      </w:r>
    </w:p>
    <w:p w:rsidR="00F47CB1" w:rsidRDefault="0037617A" w:rsidP="00000D45">
      <w:pPr>
        <w:spacing w:after="0" w:line="240" w:lineRule="auto"/>
        <w:rPr>
          <w:rFonts w:asciiTheme="majorHAnsi" w:hAnsiTheme="majorHAnsi" w:cs="Times New Roman"/>
          <w:lang w:val="hu-HU"/>
        </w:rPr>
      </w:pPr>
      <w:proofErr w:type="gramStart"/>
      <w:r>
        <w:t>browse</w:t>
      </w:r>
      <w:proofErr w:type="gramEnd"/>
      <w:r>
        <w:t xml:space="preserve"> at </w:t>
      </w:r>
      <w:r w:rsidRPr="0037617A">
        <w:rPr>
          <w:rFonts w:asciiTheme="majorHAnsi" w:hAnsiTheme="majorHAnsi" w:cs="Times New Roman"/>
          <w:lang w:val="hu-HU"/>
        </w:rPr>
        <w:t>http://www.folger.edu/template.cfm?cid=2781</w:t>
      </w:r>
    </w:p>
    <w:p w:rsidR="00F47CB1" w:rsidRDefault="00F47CB1" w:rsidP="00000D45">
      <w:pPr>
        <w:spacing w:after="0" w:line="240" w:lineRule="auto"/>
        <w:rPr>
          <w:rFonts w:asciiTheme="majorHAnsi" w:hAnsiTheme="majorHAnsi" w:cs="Times New Roman"/>
          <w:lang w:val="hu-HU"/>
        </w:rPr>
      </w:pPr>
    </w:p>
    <w:p w:rsidR="00F47CB1" w:rsidRPr="00F47CB1" w:rsidRDefault="00F47CB1" w:rsidP="00F47CB1">
      <w:pPr>
        <w:spacing w:after="0" w:line="240" w:lineRule="auto"/>
        <w:rPr>
          <w:rFonts w:asciiTheme="majorHAnsi" w:hAnsiTheme="majorHAnsi" w:cs="Times New Roman"/>
          <w:lang w:val="hu-HU"/>
        </w:rPr>
      </w:pPr>
      <w:r w:rsidRPr="00F47CB1">
        <w:rPr>
          <w:rFonts w:asciiTheme="majorHAnsi" w:hAnsiTheme="majorHAnsi" w:cs="Times New Roman"/>
          <w:bCs/>
          <w:lang w:val="hu-HU"/>
        </w:rPr>
        <w:t>T</w:t>
      </w:r>
      <w:r>
        <w:rPr>
          <w:rFonts w:asciiTheme="majorHAnsi" w:hAnsiTheme="majorHAnsi" w:cs="Times New Roman"/>
          <w:bCs/>
          <w:lang w:val="hu-HU"/>
        </w:rPr>
        <w:t>H</w:t>
      </w:r>
      <w:r w:rsidRPr="00F47CB1">
        <w:rPr>
          <w:rFonts w:asciiTheme="majorHAnsi" w:hAnsiTheme="majorHAnsi" w:cs="Times New Roman"/>
          <w:bCs/>
          <w:lang w:val="hu-HU"/>
        </w:rPr>
        <w:t>E GLENCOE</w:t>
      </w:r>
      <w:r>
        <w:rPr>
          <w:rFonts w:asciiTheme="majorHAnsi" w:hAnsiTheme="majorHAnsi" w:cs="Times New Roman"/>
          <w:bCs/>
          <w:lang w:val="hu-HU"/>
        </w:rPr>
        <w:t xml:space="preserve"> </w:t>
      </w:r>
      <w:r w:rsidRPr="00F47CB1">
        <w:rPr>
          <w:rFonts w:asciiTheme="majorHAnsi" w:hAnsiTheme="majorHAnsi" w:cs="Times New Roman"/>
          <w:bCs/>
          <w:lang w:val="hu-HU"/>
        </w:rPr>
        <w:t>L</w:t>
      </w:r>
      <w:r w:rsidR="00AF2FE8">
        <w:rPr>
          <w:rFonts w:asciiTheme="majorHAnsi" w:hAnsiTheme="majorHAnsi" w:cs="Times New Roman"/>
          <w:bCs/>
          <w:lang w:val="hu-HU"/>
        </w:rPr>
        <w:t>I</w:t>
      </w:r>
      <w:r w:rsidRPr="00F47CB1">
        <w:rPr>
          <w:rFonts w:asciiTheme="majorHAnsi" w:hAnsiTheme="majorHAnsi" w:cs="Times New Roman"/>
          <w:bCs/>
          <w:lang w:val="hu-HU"/>
        </w:rPr>
        <w:t>TERATURE</w:t>
      </w:r>
      <w:r>
        <w:rPr>
          <w:rFonts w:asciiTheme="majorHAnsi" w:hAnsiTheme="majorHAnsi" w:cs="Times New Roman"/>
          <w:bCs/>
          <w:lang w:val="hu-HU"/>
        </w:rPr>
        <w:t xml:space="preserve"> </w:t>
      </w:r>
      <w:r w:rsidRPr="00F47CB1">
        <w:rPr>
          <w:rFonts w:asciiTheme="majorHAnsi" w:hAnsiTheme="majorHAnsi" w:cs="Times New Roman"/>
          <w:bCs/>
          <w:lang w:val="hu-HU"/>
        </w:rPr>
        <w:t>LIBRARY</w:t>
      </w:r>
      <w:r>
        <w:rPr>
          <w:rFonts w:asciiTheme="majorHAnsi" w:hAnsiTheme="majorHAnsi" w:cs="Times New Roman"/>
          <w:bCs/>
          <w:lang w:val="hu-HU"/>
        </w:rPr>
        <w:t xml:space="preserve"> </w:t>
      </w:r>
      <w:r w:rsidRPr="00F47CB1">
        <w:rPr>
          <w:rFonts w:asciiTheme="majorHAnsi" w:hAnsiTheme="majorHAnsi" w:cs="Times New Roman"/>
          <w:bCs/>
          <w:lang w:val="hu-HU"/>
        </w:rPr>
        <w:t>Study Guide</w:t>
      </w:r>
      <w:r>
        <w:rPr>
          <w:rFonts w:asciiTheme="majorHAnsi" w:hAnsiTheme="majorHAnsi" w:cs="Times New Roman"/>
          <w:bCs/>
          <w:lang w:val="hu-HU"/>
        </w:rPr>
        <w:t xml:space="preserve"> </w:t>
      </w:r>
      <w:r w:rsidRPr="00F47CB1">
        <w:rPr>
          <w:rFonts w:asciiTheme="majorHAnsi" w:hAnsiTheme="majorHAnsi" w:cs="Times New Roman"/>
          <w:bCs/>
          <w:lang w:val="hu-HU"/>
        </w:rPr>
        <w:t>for</w:t>
      </w:r>
      <w:r>
        <w:rPr>
          <w:rFonts w:asciiTheme="majorHAnsi" w:hAnsiTheme="majorHAnsi" w:cs="Times New Roman"/>
          <w:bCs/>
          <w:lang w:val="hu-HU"/>
        </w:rPr>
        <w:t xml:space="preserve"> </w:t>
      </w:r>
      <w:proofErr w:type="gramStart"/>
      <w:r w:rsidRPr="00F47CB1">
        <w:rPr>
          <w:rFonts w:asciiTheme="majorHAnsi" w:hAnsiTheme="majorHAnsi" w:cs="Times New Roman"/>
          <w:lang w:val="hu-HU"/>
        </w:rPr>
        <w:t>A</w:t>
      </w:r>
      <w:proofErr w:type="gramEnd"/>
      <w:r w:rsidRPr="00F47CB1">
        <w:rPr>
          <w:rFonts w:asciiTheme="majorHAnsi" w:hAnsiTheme="majorHAnsi" w:cs="Times New Roman"/>
          <w:lang w:val="hu-HU"/>
        </w:rPr>
        <w:t xml:space="preserve"> Midsummer</w:t>
      </w:r>
      <w:r>
        <w:rPr>
          <w:rFonts w:asciiTheme="majorHAnsi" w:hAnsiTheme="majorHAnsi" w:cs="Times New Roman"/>
          <w:lang w:val="hu-HU"/>
        </w:rPr>
        <w:t xml:space="preserve"> </w:t>
      </w:r>
      <w:r w:rsidRPr="00F47CB1">
        <w:rPr>
          <w:rFonts w:asciiTheme="majorHAnsi" w:hAnsiTheme="majorHAnsi" w:cs="Times New Roman"/>
          <w:lang w:val="hu-HU"/>
        </w:rPr>
        <w:t>Night’s Dream</w:t>
      </w:r>
    </w:p>
    <w:p w:rsidR="00F47CB1" w:rsidRPr="00F47CB1" w:rsidRDefault="00F47CB1" w:rsidP="00F47CB1">
      <w:pPr>
        <w:autoSpaceDE w:val="0"/>
        <w:autoSpaceDN w:val="0"/>
        <w:adjustRightInd w:val="0"/>
        <w:spacing w:after="0" w:line="240" w:lineRule="auto"/>
        <w:rPr>
          <w:rFonts w:asciiTheme="majorHAnsi" w:hAnsiTheme="majorHAnsi" w:cs="Arial"/>
          <w:lang w:val="hu-HU"/>
        </w:rPr>
      </w:pPr>
      <w:r w:rsidRPr="00F47CB1">
        <w:rPr>
          <w:rFonts w:asciiTheme="majorHAnsi" w:hAnsiTheme="majorHAnsi" w:cs="Times New Roman"/>
          <w:bCs/>
          <w:lang w:val="hu-HU"/>
        </w:rPr>
        <w:t>by William Shakespeare</w:t>
      </w:r>
      <w:r>
        <w:rPr>
          <w:rFonts w:asciiTheme="majorHAnsi" w:hAnsiTheme="majorHAnsi" w:cs="Times New Roman"/>
          <w:bCs/>
          <w:lang w:val="hu-HU"/>
        </w:rPr>
        <w:t xml:space="preserve"> </w:t>
      </w:r>
      <w:r w:rsidRPr="00F47CB1">
        <w:rPr>
          <w:rFonts w:asciiTheme="majorHAnsi" w:hAnsiTheme="majorHAnsi" w:cs="Arial"/>
          <w:lang w:val="hu-HU"/>
        </w:rPr>
        <w:t>Pdf. Pp.1-30</w:t>
      </w:r>
      <w:r w:rsidR="000C0811" w:rsidRPr="000C0811">
        <w:t xml:space="preserve"> </w:t>
      </w:r>
      <w:r w:rsidR="000C0811" w:rsidRPr="000C0811">
        <w:rPr>
          <w:rFonts w:asciiTheme="majorHAnsi" w:hAnsiTheme="majorHAnsi" w:cs="Arial"/>
          <w:lang w:val="hu-HU"/>
        </w:rPr>
        <w:t>http://www.glencoe.com/sec/literature/litlibrary/midsummer.html</w:t>
      </w:r>
    </w:p>
    <w:p w:rsidR="00F47CB1" w:rsidRPr="00731A39" w:rsidRDefault="00F47CB1" w:rsidP="00F47CB1">
      <w:pPr>
        <w:spacing w:after="0" w:line="240" w:lineRule="auto"/>
        <w:rPr>
          <w:rFonts w:asciiTheme="majorHAnsi" w:hAnsiTheme="majorHAnsi" w:cs="Times New Roman"/>
          <w:lang w:val="hu-HU"/>
        </w:rPr>
      </w:pPr>
    </w:p>
    <w:p w:rsidR="005731BD" w:rsidRPr="00731A39" w:rsidRDefault="005731BD"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28 Nov.</w:t>
      </w:r>
      <w:r w:rsidR="00F12185" w:rsidRPr="00731A39">
        <w:rPr>
          <w:rFonts w:asciiTheme="majorHAnsi" w:hAnsiTheme="majorHAnsi" w:cs="Times New Roman"/>
          <w:lang w:val="hu-HU"/>
        </w:rPr>
        <w:t xml:space="preserve"> mini-classes</w:t>
      </w:r>
    </w:p>
    <w:p w:rsidR="00A21CE1" w:rsidRDefault="00A21CE1" w:rsidP="00000D45">
      <w:pPr>
        <w:spacing w:after="0" w:line="240" w:lineRule="auto"/>
        <w:rPr>
          <w:rFonts w:asciiTheme="majorHAnsi" w:hAnsiTheme="majorHAnsi" w:cs="Times New Roman"/>
          <w:lang w:val="hu-HU"/>
        </w:rPr>
      </w:pPr>
    </w:p>
    <w:p w:rsidR="005731BD" w:rsidRPr="00731A39" w:rsidRDefault="005731BD"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5 Dec. In-class test</w:t>
      </w:r>
    </w:p>
    <w:p w:rsidR="00A21CE1" w:rsidRDefault="00A21CE1" w:rsidP="00000D45">
      <w:pPr>
        <w:spacing w:after="0" w:line="240" w:lineRule="auto"/>
        <w:rPr>
          <w:rFonts w:asciiTheme="majorHAnsi" w:hAnsiTheme="majorHAnsi" w:cs="Times New Roman"/>
          <w:lang w:val="hu-HU"/>
        </w:rPr>
      </w:pPr>
    </w:p>
    <w:p w:rsidR="005731BD" w:rsidRPr="00731A39" w:rsidRDefault="001C2BD9" w:rsidP="00000D45">
      <w:pPr>
        <w:spacing w:after="0" w:line="240" w:lineRule="auto"/>
        <w:rPr>
          <w:rFonts w:asciiTheme="majorHAnsi" w:hAnsiTheme="majorHAnsi" w:cs="Times New Roman"/>
          <w:lang w:val="hu-HU"/>
        </w:rPr>
      </w:pPr>
      <w:r>
        <w:rPr>
          <w:rFonts w:asciiTheme="majorHAnsi" w:hAnsiTheme="majorHAnsi" w:cs="Times New Roman"/>
          <w:lang w:val="hu-HU"/>
        </w:rPr>
        <w:t>12 Dec. evalu</w:t>
      </w:r>
      <w:r w:rsidR="005731BD" w:rsidRPr="00731A39">
        <w:rPr>
          <w:rFonts w:asciiTheme="majorHAnsi" w:hAnsiTheme="majorHAnsi" w:cs="Times New Roman"/>
          <w:lang w:val="hu-HU"/>
        </w:rPr>
        <w:t>a</w:t>
      </w:r>
      <w:r>
        <w:rPr>
          <w:rFonts w:asciiTheme="majorHAnsi" w:hAnsiTheme="majorHAnsi" w:cs="Times New Roman"/>
          <w:lang w:val="hu-HU"/>
        </w:rPr>
        <w:t>t</w:t>
      </w:r>
      <w:r w:rsidR="005731BD" w:rsidRPr="00731A39">
        <w:rPr>
          <w:rFonts w:asciiTheme="majorHAnsi" w:hAnsiTheme="majorHAnsi" w:cs="Times New Roman"/>
          <w:lang w:val="hu-HU"/>
        </w:rPr>
        <w:t>ion, farewell</w:t>
      </w:r>
    </w:p>
    <w:p w:rsidR="005731BD" w:rsidRPr="00731A39" w:rsidRDefault="005731BD" w:rsidP="00000D45">
      <w:pPr>
        <w:spacing w:after="0" w:line="240" w:lineRule="auto"/>
        <w:rPr>
          <w:rFonts w:asciiTheme="majorHAnsi" w:hAnsiTheme="majorHAnsi" w:cs="Times New Roman"/>
          <w:lang w:val="hu-HU"/>
        </w:rPr>
      </w:pPr>
    </w:p>
    <w:p w:rsidR="005731BD" w:rsidRDefault="00F77542" w:rsidP="00000D45">
      <w:pPr>
        <w:spacing w:after="0" w:line="240" w:lineRule="auto"/>
        <w:rPr>
          <w:rFonts w:asciiTheme="majorHAnsi" w:hAnsiTheme="majorHAnsi"/>
          <w:lang w:val="hu-HU"/>
        </w:rPr>
      </w:pPr>
      <w:r>
        <w:rPr>
          <w:rFonts w:asciiTheme="majorHAnsi" w:hAnsiTheme="majorHAnsi"/>
          <w:lang w:val="hu-HU"/>
        </w:rPr>
        <w:t>+</w:t>
      </w:r>
    </w:p>
    <w:p w:rsidR="00F77542" w:rsidRPr="00F77542" w:rsidRDefault="00F77542" w:rsidP="00F77542">
      <w:pPr>
        <w:autoSpaceDE w:val="0"/>
        <w:autoSpaceDN w:val="0"/>
        <w:adjustRightInd w:val="0"/>
        <w:spacing w:after="0" w:line="240" w:lineRule="auto"/>
        <w:rPr>
          <w:rFonts w:ascii="Code" w:hAnsi="Code" w:cs="Code"/>
          <w:color w:val="000000"/>
          <w:sz w:val="24"/>
          <w:szCs w:val="24"/>
          <w:lang w:val="hu-HU"/>
        </w:rPr>
      </w:pPr>
    </w:p>
    <w:p w:rsidR="00F77542" w:rsidRDefault="00F77542" w:rsidP="00F77542">
      <w:pPr>
        <w:spacing w:after="0" w:line="240" w:lineRule="auto"/>
        <w:rPr>
          <w:rFonts w:ascii="Times New Roman" w:hAnsi="Times New Roman" w:cs="Times New Roman"/>
          <w:color w:val="000000"/>
          <w:lang w:val="hu-HU"/>
        </w:rPr>
      </w:pPr>
      <w:r w:rsidRPr="00F77542">
        <w:rPr>
          <w:rFonts w:ascii="Code" w:hAnsi="Code" w:cs="Code"/>
          <w:color w:val="000000"/>
          <w:sz w:val="24"/>
          <w:szCs w:val="24"/>
          <w:lang w:val="hu-HU"/>
        </w:rPr>
        <w:t xml:space="preserve"> </w:t>
      </w:r>
      <w:r w:rsidRPr="00F77542">
        <w:rPr>
          <w:rFonts w:ascii="Code" w:hAnsi="Code" w:cs="Code"/>
          <w:color w:val="000000"/>
          <w:lang w:val="hu-HU"/>
        </w:rPr>
        <w:t>Using "The Original Approach to Teach Shakespeare"</w:t>
      </w:r>
      <w:proofErr w:type="gramStart"/>
      <w:r w:rsidRPr="00F77542">
        <w:rPr>
          <w:rFonts w:ascii="Code" w:hAnsi="Code" w:cs="Code"/>
          <w:color w:val="000000"/>
          <w:lang w:val="hu-HU"/>
        </w:rPr>
        <w:t>Author(</w:t>
      </w:r>
      <w:proofErr w:type="gramEnd"/>
      <w:r w:rsidRPr="00F77542">
        <w:rPr>
          <w:rFonts w:ascii="Code" w:hAnsi="Code" w:cs="Code"/>
          <w:color w:val="000000"/>
          <w:lang w:val="hu-HU"/>
        </w:rPr>
        <w:t>s): Bruce RobbinsReviewed work(s):Source: The English Journal, Vol. 95, No. 1 (Sep</w:t>
      </w:r>
      <w:proofErr w:type="gramStart"/>
      <w:r w:rsidRPr="00F77542">
        <w:rPr>
          <w:rFonts w:ascii="Code" w:hAnsi="Code" w:cs="Code"/>
          <w:color w:val="000000"/>
          <w:lang w:val="hu-HU"/>
        </w:rPr>
        <w:t>.,</w:t>
      </w:r>
      <w:proofErr w:type="gramEnd"/>
      <w:r w:rsidRPr="00F77542">
        <w:rPr>
          <w:rFonts w:ascii="Code" w:hAnsi="Code" w:cs="Code"/>
          <w:color w:val="000000"/>
          <w:lang w:val="hu-HU"/>
        </w:rPr>
        <w:t xml:space="preserve"> 2005), pp. 65-68Published by: </w:t>
      </w:r>
      <w:r w:rsidRPr="00F77542">
        <w:rPr>
          <w:rFonts w:ascii="Times New Roman" w:hAnsi="Times New Roman" w:cs="Times New Roman"/>
          <w:color w:val="000000"/>
          <w:lang w:val="hu-HU"/>
        </w:rPr>
        <w:t>National Council of Teachers of English</w:t>
      </w:r>
      <w:r w:rsidRPr="00F77542">
        <w:rPr>
          <w:rFonts w:ascii="Code" w:hAnsi="Code" w:cs="Code"/>
          <w:color w:val="000000"/>
          <w:lang w:val="hu-HU"/>
        </w:rPr>
        <w:t xml:space="preserve">Stable URL: </w:t>
      </w:r>
      <w:hyperlink r:id="rId23" w:history="1">
        <w:r w:rsidRPr="00D4130A">
          <w:rPr>
            <w:rStyle w:val="Hiperhivatkozs"/>
            <w:rFonts w:ascii="Times New Roman" w:hAnsi="Times New Roman" w:cs="Times New Roman"/>
            <w:lang w:val="hu-HU"/>
          </w:rPr>
          <w:t>http://www.jstor.org/stable/30047400</w:t>
        </w:r>
      </w:hyperlink>
    </w:p>
    <w:p w:rsidR="00F77542" w:rsidRDefault="00F77542" w:rsidP="00F77542">
      <w:pPr>
        <w:spacing w:after="0" w:line="240" w:lineRule="auto"/>
        <w:rPr>
          <w:rFonts w:ascii="Times New Roman" w:hAnsi="Times New Roman" w:cs="Times New Roman"/>
          <w:color w:val="000000"/>
          <w:lang w:val="hu-HU"/>
        </w:rPr>
      </w:pPr>
    </w:p>
    <w:p w:rsidR="00F77542" w:rsidRPr="00F77542" w:rsidRDefault="00F77542" w:rsidP="00F77542">
      <w:pPr>
        <w:autoSpaceDE w:val="0"/>
        <w:autoSpaceDN w:val="0"/>
        <w:adjustRightInd w:val="0"/>
        <w:spacing w:after="0" w:line="240" w:lineRule="auto"/>
        <w:rPr>
          <w:rFonts w:ascii="Code" w:hAnsi="Code" w:cs="Code"/>
          <w:color w:val="000000"/>
          <w:sz w:val="24"/>
          <w:szCs w:val="24"/>
          <w:lang w:val="hu-HU"/>
        </w:rPr>
      </w:pPr>
    </w:p>
    <w:p w:rsidR="00F77542" w:rsidRDefault="00F77542" w:rsidP="00F77542">
      <w:pPr>
        <w:spacing w:after="0" w:line="240" w:lineRule="auto"/>
        <w:rPr>
          <w:rFonts w:ascii="Times New Roman" w:hAnsi="Times New Roman" w:cs="Times New Roman"/>
          <w:color w:val="000000"/>
          <w:lang w:val="hu-HU"/>
        </w:rPr>
      </w:pPr>
      <w:r w:rsidRPr="00F77542">
        <w:rPr>
          <w:rFonts w:ascii="Code" w:hAnsi="Code" w:cs="Code"/>
          <w:color w:val="000000"/>
          <w:sz w:val="24"/>
          <w:szCs w:val="24"/>
          <w:lang w:val="hu-HU"/>
        </w:rPr>
        <w:t xml:space="preserve"> </w:t>
      </w:r>
      <w:r w:rsidRPr="00F77542">
        <w:rPr>
          <w:rFonts w:ascii="Code" w:hAnsi="Code" w:cs="Code"/>
          <w:color w:val="000000"/>
          <w:lang w:val="hu-HU"/>
        </w:rPr>
        <w:t xml:space="preserve">Why Teach Shakespeare? A </w:t>
      </w:r>
      <w:proofErr w:type="gramStart"/>
      <w:r w:rsidRPr="00F77542">
        <w:rPr>
          <w:rFonts w:ascii="Code" w:hAnsi="Code" w:cs="Code"/>
          <w:color w:val="000000"/>
          <w:lang w:val="hu-HU"/>
        </w:rPr>
        <w:t>ReconsiderationAuthor(</w:t>
      </w:r>
      <w:proofErr w:type="gramEnd"/>
      <w:r w:rsidRPr="00F77542">
        <w:rPr>
          <w:rFonts w:ascii="Code" w:hAnsi="Code" w:cs="Code"/>
          <w:color w:val="000000"/>
          <w:lang w:val="hu-HU"/>
        </w:rPr>
        <w:t>s): Robert F. Willson, Jr</w:t>
      </w:r>
      <w:proofErr w:type="gramStart"/>
      <w:r w:rsidRPr="00F77542">
        <w:rPr>
          <w:rFonts w:ascii="Code" w:hAnsi="Code" w:cs="Code"/>
          <w:color w:val="000000"/>
          <w:lang w:val="hu-HU"/>
        </w:rPr>
        <w:t>.Reviewed</w:t>
      </w:r>
      <w:proofErr w:type="gramEnd"/>
      <w:r w:rsidRPr="00F77542">
        <w:rPr>
          <w:rFonts w:ascii="Code" w:hAnsi="Code" w:cs="Code"/>
          <w:color w:val="000000"/>
          <w:lang w:val="hu-HU"/>
        </w:rPr>
        <w:t xml:space="preserve"> work(s):Source: Shakespeare Quarterly, Vol. 41, No. 2 (Summer, 1990), pp. 206-210Published by: </w:t>
      </w:r>
      <w:r w:rsidRPr="00F77542">
        <w:rPr>
          <w:rFonts w:ascii="Times New Roman" w:hAnsi="Times New Roman" w:cs="Times New Roman"/>
          <w:color w:val="000000"/>
          <w:lang w:val="hu-HU"/>
        </w:rPr>
        <w:t xml:space="preserve">Folger Shakespeare Library </w:t>
      </w:r>
      <w:r w:rsidRPr="00F77542">
        <w:rPr>
          <w:rFonts w:ascii="Code" w:hAnsi="Code" w:cs="Code"/>
          <w:color w:val="000000"/>
          <w:lang w:val="hu-HU"/>
        </w:rPr>
        <w:t xml:space="preserve">in association with </w:t>
      </w:r>
      <w:r w:rsidRPr="00F77542">
        <w:rPr>
          <w:rFonts w:ascii="Times New Roman" w:hAnsi="Times New Roman" w:cs="Times New Roman"/>
          <w:color w:val="000000"/>
          <w:lang w:val="hu-HU"/>
        </w:rPr>
        <w:t>George Washington University</w:t>
      </w:r>
      <w:r w:rsidRPr="00F77542">
        <w:rPr>
          <w:rFonts w:ascii="Code" w:hAnsi="Code" w:cs="Code"/>
          <w:color w:val="000000"/>
          <w:lang w:val="hu-HU"/>
        </w:rPr>
        <w:t xml:space="preserve">Stable URL: </w:t>
      </w:r>
      <w:r w:rsidRPr="00F77542">
        <w:rPr>
          <w:rFonts w:ascii="Times New Roman" w:hAnsi="Times New Roman" w:cs="Times New Roman"/>
          <w:color w:val="000000"/>
          <w:lang w:val="hu-HU"/>
        </w:rPr>
        <w:t>http://</w:t>
      </w:r>
      <w:proofErr w:type="gramStart"/>
      <w:r w:rsidRPr="00F77542">
        <w:rPr>
          <w:rFonts w:ascii="Times New Roman" w:hAnsi="Times New Roman" w:cs="Times New Roman"/>
          <w:color w:val="000000"/>
          <w:lang w:val="hu-HU"/>
        </w:rPr>
        <w:t>www.jstor.org/stable/2870450 .</w:t>
      </w:r>
      <w:proofErr w:type="gramEnd"/>
    </w:p>
    <w:p w:rsidR="00F77542" w:rsidRDefault="00F77542" w:rsidP="00F77542">
      <w:pPr>
        <w:spacing w:after="0" w:line="240" w:lineRule="auto"/>
        <w:rPr>
          <w:rFonts w:ascii="Times New Roman" w:hAnsi="Times New Roman" w:cs="Times New Roman"/>
          <w:color w:val="000000"/>
          <w:lang w:val="hu-HU"/>
        </w:rPr>
      </w:pPr>
    </w:p>
    <w:p w:rsidR="00F77542" w:rsidRPr="00F77542" w:rsidRDefault="00F77542" w:rsidP="00F77542">
      <w:pPr>
        <w:autoSpaceDE w:val="0"/>
        <w:autoSpaceDN w:val="0"/>
        <w:adjustRightInd w:val="0"/>
        <w:spacing w:after="0" w:line="240" w:lineRule="auto"/>
        <w:rPr>
          <w:rFonts w:ascii="Code" w:hAnsi="Code" w:cs="Code"/>
          <w:color w:val="000000"/>
          <w:sz w:val="24"/>
          <w:szCs w:val="24"/>
          <w:lang w:val="hu-HU"/>
        </w:rPr>
      </w:pPr>
    </w:p>
    <w:p w:rsidR="00F77542" w:rsidRDefault="00F77542" w:rsidP="00F77542">
      <w:pPr>
        <w:spacing w:after="0" w:line="240" w:lineRule="auto"/>
        <w:rPr>
          <w:rFonts w:ascii="Code" w:hAnsi="Code" w:cs="Code"/>
          <w:color w:val="000000"/>
          <w:lang w:val="hu-HU"/>
        </w:rPr>
      </w:pPr>
      <w:r w:rsidRPr="00F77542">
        <w:rPr>
          <w:rFonts w:ascii="Code" w:hAnsi="Code" w:cs="Code"/>
          <w:color w:val="000000"/>
          <w:sz w:val="24"/>
          <w:szCs w:val="24"/>
          <w:lang w:val="hu-HU"/>
        </w:rPr>
        <w:t xml:space="preserve"> </w:t>
      </w:r>
      <w:r w:rsidRPr="00F77542">
        <w:rPr>
          <w:rFonts w:ascii="Code" w:hAnsi="Code" w:cs="Code"/>
          <w:color w:val="000000"/>
          <w:lang w:val="hu-HU"/>
        </w:rPr>
        <w:t xml:space="preserve">Teaching Shakespeare: The Play Really </w:t>
      </w:r>
      <w:proofErr w:type="gramStart"/>
      <w:r w:rsidRPr="00F77542">
        <w:rPr>
          <w:rFonts w:ascii="Code" w:hAnsi="Code" w:cs="Code"/>
          <w:color w:val="000000"/>
          <w:lang w:val="hu-HU"/>
        </w:rPr>
        <w:t>Is</w:t>
      </w:r>
      <w:proofErr w:type="gramEnd"/>
      <w:r w:rsidRPr="00F77542">
        <w:rPr>
          <w:rFonts w:ascii="Code" w:hAnsi="Code" w:cs="Code"/>
          <w:color w:val="000000"/>
          <w:lang w:val="hu-HU"/>
        </w:rPr>
        <w:t xml:space="preserve"> the Thing!Shakespeare Set Free: Teaching Romeo and Juliet, Macbeth, and A Midsummer Night's Dreamby Peggy O'Brien; Cambridge School Shakespeare: Twelfth Night by Rex Gibson; Ready-to-Use Activities for Teaching Macbeth by John Wilson SwopeReview by: Hilary Stanton ZuninThe English Journal, Vol. 84, No. 2 (Feb</w:t>
      </w:r>
      <w:proofErr w:type="gramStart"/>
      <w:r w:rsidRPr="00F77542">
        <w:rPr>
          <w:rFonts w:ascii="Code" w:hAnsi="Code" w:cs="Code"/>
          <w:color w:val="000000"/>
          <w:lang w:val="hu-HU"/>
        </w:rPr>
        <w:t>.,</w:t>
      </w:r>
      <w:proofErr w:type="gramEnd"/>
      <w:r w:rsidRPr="00F77542">
        <w:rPr>
          <w:rFonts w:ascii="Code" w:hAnsi="Code" w:cs="Code"/>
          <w:color w:val="000000"/>
          <w:lang w:val="hu-HU"/>
        </w:rPr>
        <w:t xml:space="preserve"> 1995), pp. 111-114Published</w:t>
      </w:r>
    </w:p>
    <w:p w:rsidR="00F77542" w:rsidRDefault="00F77542" w:rsidP="00F77542">
      <w:pPr>
        <w:spacing w:after="0" w:line="240" w:lineRule="auto"/>
        <w:rPr>
          <w:rFonts w:ascii="Code" w:hAnsi="Code" w:cs="Code"/>
          <w:color w:val="000000"/>
          <w:lang w:val="hu-HU"/>
        </w:rPr>
      </w:pPr>
    </w:p>
    <w:p w:rsidR="006B300F" w:rsidRPr="006B300F" w:rsidRDefault="006B300F" w:rsidP="006B300F">
      <w:pPr>
        <w:autoSpaceDE w:val="0"/>
        <w:autoSpaceDN w:val="0"/>
        <w:adjustRightInd w:val="0"/>
        <w:spacing w:after="0" w:line="240" w:lineRule="auto"/>
        <w:rPr>
          <w:rFonts w:ascii="Code" w:hAnsi="Code" w:cs="Code"/>
          <w:color w:val="000000"/>
          <w:sz w:val="24"/>
          <w:szCs w:val="24"/>
          <w:lang w:val="hu-HU"/>
        </w:rPr>
      </w:pPr>
    </w:p>
    <w:p w:rsidR="00F77542" w:rsidRDefault="006B300F" w:rsidP="006B300F">
      <w:pPr>
        <w:spacing w:after="0" w:line="240" w:lineRule="auto"/>
        <w:rPr>
          <w:rFonts w:ascii="Times New Roman" w:hAnsi="Times New Roman" w:cs="Times New Roman"/>
          <w:color w:val="000000"/>
          <w:lang w:val="hu-HU"/>
        </w:rPr>
      </w:pPr>
      <w:r w:rsidRPr="006B300F">
        <w:rPr>
          <w:rFonts w:ascii="Code" w:hAnsi="Code" w:cs="Code"/>
          <w:color w:val="000000"/>
          <w:sz w:val="24"/>
          <w:szCs w:val="24"/>
          <w:lang w:val="hu-HU"/>
        </w:rPr>
        <w:t xml:space="preserve"> </w:t>
      </w:r>
      <w:r w:rsidRPr="006B300F">
        <w:rPr>
          <w:rFonts w:ascii="Code" w:hAnsi="Code" w:cs="Code"/>
          <w:color w:val="000000"/>
          <w:lang w:val="hu-HU"/>
        </w:rPr>
        <w:t xml:space="preserve">Shakespeare and the </w:t>
      </w:r>
      <w:proofErr w:type="gramStart"/>
      <w:r w:rsidRPr="006B300F">
        <w:rPr>
          <w:rFonts w:ascii="Code" w:hAnsi="Code" w:cs="Code"/>
          <w:color w:val="000000"/>
          <w:lang w:val="hu-HU"/>
        </w:rPr>
        <w:t>MoviesAuthor(</w:t>
      </w:r>
      <w:proofErr w:type="gramEnd"/>
      <w:r w:rsidRPr="006B300F">
        <w:rPr>
          <w:rFonts w:ascii="Code" w:hAnsi="Code" w:cs="Code"/>
          <w:color w:val="000000"/>
          <w:lang w:val="hu-HU"/>
        </w:rPr>
        <w:t xml:space="preserve">s): Margaret Farrand ThorpReviewed work(s):Source: Shakespeare Quarterly, Vol. 9, No. 3 (Summer, 1958), pp. 357-366Published by: </w:t>
      </w:r>
      <w:r w:rsidRPr="006B300F">
        <w:rPr>
          <w:rFonts w:ascii="Times New Roman" w:hAnsi="Times New Roman" w:cs="Times New Roman"/>
          <w:color w:val="000000"/>
          <w:lang w:val="hu-HU"/>
        </w:rPr>
        <w:t xml:space="preserve">Folger Shakespeare Library </w:t>
      </w:r>
      <w:r w:rsidRPr="006B300F">
        <w:rPr>
          <w:rFonts w:ascii="Code" w:hAnsi="Code" w:cs="Code"/>
          <w:color w:val="000000"/>
          <w:lang w:val="hu-HU"/>
        </w:rPr>
        <w:t xml:space="preserve">in association with </w:t>
      </w:r>
      <w:r w:rsidRPr="006B300F">
        <w:rPr>
          <w:rFonts w:ascii="Times New Roman" w:hAnsi="Times New Roman" w:cs="Times New Roman"/>
          <w:color w:val="000000"/>
          <w:lang w:val="hu-HU"/>
        </w:rPr>
        <w:t>George Washington University</w:t>
      </w:r>
      <w:r w:rsidRPr="006B300F">
        <w:rPr>
          <w:rFonts w:ascii="Code" w:hAnsi="Code" w:cs="Code"/>
          <w:color w:val="000000"/>
          <w:lang w:val="hu-HU"/>
        </w:rPr>
        <w:t xml:space="preserve">Stable URL: </w:t>
      </w:r>
      <w:hyperlink r:id="rId24" w:history="1">
        <w:r w:rsidRPr="00D4130A">
          <w:rPr>
            <w:rStyle w:val="Hiperhivatkozs"/>
            <w:rFonts w:ascii="Times New Roman" w:hAnsi="Times New Roman" w:cs="Times New Roman"/>
            <w:lang w:val="hu-HU"/>
          </w:rPr>
          <w:t>http://www.jstor.org/stable/2867340</w:t>
        </w:r>
      </w:hyperlink>
    </w:p>
    <w:p w:rsidR="006B300F" w:rsidRDefault="006B300F" w:rsidP="006B300F">
      <w:pPr>
        <w:spacing w:after="0" w:line="240" w:lineRule="auto"/>
        <w:rPr>
          <w:rFonts w:ascii="Times New Roman" w:hAnsi="Times New Roman" w:cs="Times New Roman"/>
          <w:color w:val="000000"/>
          <w:lang w:val="hu-HU"/>
        </w:rPr>
      </w:pPr>
    </w:p>
    <w:p w:rsidR="006B300F" w:rsidRPr="006B300F" w:rsidRDefault="006B300F" w:rsidP="006B300F">
      <w:pPr>
        <w:autoSpaceDE w:val="0"/>
        <w:autoSpaceDN w:val="0"/>
        <w:adjustRightInd w:val="0"/>
        <w:spacing w:after="0" w:line="240" w:lineRule="auto"/>
        <w:rPr>
          <w:rFonts w:ascii="Code" w:hAnsi="Code" w:cs="Code"/>
          <w:color w:val="000000"/>
          <w:sz w:val="24"/>
          <w:szCs w:val="24"/>
          <w:lang w:val="hu-HU"/>
        </w:rPr>
      </w:pPr>
    </w:p>
    <w:p w:rsidR="006B300F" w:rsidRDefault="006B300F" w:rsidP="006B300F">
      <w:pPr>
        <w:spacing w:after="0" w:line="240" w:lineRule="auto"/>
        <w:rPr>
          <w:rFonts w:ascii="Code" w:hAnsi="Code" w:cs="Code"/>
          <w:color w:val="000000"/>
          <w:lang w:val="hu-HU"/>
        </w:rPr>
      </w:pPr>
      <w:r w:rsidRPr="006B300F">
        <w:rPr>
          <w:rFonts w:ascii="Code" w:hAnsi="Code" w:cs="Code"/>
          <w:color w:val="000000"/>
          <w:sz w:val="24"/>
          <w:szCs w:val="24"/>
          <w:lang w:val="hu-HU"/>
        </w:rPr>
        <w:t xml:space="preserve"> </w:t>
      </w:r>
      <w:r w:rsidRPr="006B300F">
        <w:rPr>
          <w:rFonts w:ascii="Code" w:hAnsi="Code" w:cs="Code"/>
          <w:color w:val="000000"/>
          <w:lang w:val="hu-HU"/>
        </w:rPr>
        <w:t xml:space="preserve">Shakespearean Slide </w:t>
      </w:r>
      <w:proofErr w:type="gramStart"/>
      <w:r w:rsidRPr="006B300F">
        <w:rPr>
          <w:rFonts w:ascii="Code" w:hAnsi="Code" w:cs="Code"/>
          <w:color w:val="000000"/>
          <w:lang w:val="hu-HU"/>
        </w:rPr>
        <w:t>ShowsAuthor(</w:t>
      </w:r>
      <w:proofErr w:type="gramEnd"/>
      <w:r w:rsidRPr="006B300F">
        <w:rPr>
          <w:rFonts w:ascii="Code" w:hAnsi="Code" w:cs="Code"/>
          <w:color w:val="000000"/>
          <w:lang w:val="hu-HU"/>
        </w:rPr>
        <w:t>s): Rosalind M. FlynnReviewed work(s):Source: The English Journal, Vol. 92, No. 1, Shakespeare for a New Age (Sep</w:t>
      </w:r>
      <w:proofErr w:type="gramStart"/>
      <w:r w:rsidRPr="006B300F">
        <w:rPr>
          <w:rFonts w:ascii="Code" w:hAnsi="Code" w:cs="Code"/>
          <w:color w:val="000000"/>
          <w:lang w:val="hu-HU"/>
        </w:rPr>
        <w:t>.,</w:t>
      </w:r>
      <w:proofErr w:type="gramEnd"/>
      <w:r w:rsidRPr="006B300F">
        <w:rPr>
          <w:rFonts w:ascii="Code" w:hAnsi="Code" w:cs="Code"/>
          <w:color w:val="000000"/>
          <w:lang w:val="hu-HU"/>
        </w:rPr>
        <w:t xml:space="preserve"> 2002), pp. 62-68Published by: </w:t>
      </w:r>
      <w:r w:rsidRPr="006B300F">
        <w:rPr>
          <w:rFonts w:ascii="Times New Roman" w:hAnsi="Times New Roman" w:cs="Times New Roman"/>
          <w:color w:val="000000"/>
          <w:lang w:val="hu-HU"/>
        </w:rPr>
        <w:t>National Council of Teachers of English</w:t>
      </w:r>
      <w:r w:rsidRPr="006B300F">
        <w:rPr>
          <w:rFonts w:ascii="Code" w:hAnsi="Code" w:cs="Code"/>
          <w:color w:val="000000"/>
          <w:lang w:val="hu-HU"/>
        </w:rPr>
        <w:t xml:space="preserve">Stable URL: </w:t>
      </w:r>
      <w:r w:rsidRPr="006B300F">
        <w:rPr>
          <w:rFonts w:ascii="Times New Roman" w:hAnsi="Times New Roman" w:cs="Times New Roman"/>
          <w:color w:val="000000"/>
          <w:lang w:val="hu-HU"/>
        </w:rPr>
        <w:t>http://</w:t>
      </w:r>
      <w:proofErr w:type="gramStart"/>
      <w:r w:rsidRPr="006B300F">
        <w:rPr>
          <w:rFonts w:ascii="Times New Roman" w:hAnsi="Times New Roman" w:cs="Times New Roman"/>
          <w:color w:val="000000"/>
          <w:lang w:val="hu-HU"/>
        </w:rPr>
        <w:t>www.jstor.org/stable/821948 .</w:t>
      </w:r>
      <w:r w:rsidRPr="006B300F">
        <w:rPr>
          <w:rFonts w:ascii="Code" w:hAnsi="Code" w:cs="Code"/>
          <w:color w:val="000000"/>
          <w:lang w:val="hu-HU"/>
        </w:rPr>
        <w:t>Accessed</w:t>
      </w:r>
      <w:proofErr w:type="gramEnd"/>
      <w:r w:rsidRPr="006B300F">
        <w:rPr>
          <w:rFonts w:ascii="Code" w:hAnsi="Code" w:cs="Code"/>
          <w:color w:val="000000"/>
          <w:lang w:val="hu-HU"/>
        </w:rPr>
        <w:t>: 02/</w:t>
      </w:r>
    </w:p>
    <w:p w:rsidR="006B300F" w:rsidRDefault="006B300F" w:rsidP="006B300F">
      <w:pPr>
        <w:spacing w:after="0" w:line="240" w:lineRule="auto"/>
        <w:rPr>
          <w:rFonts w:ascii="Code" w:hAnsi="Code" w:cs="Code"/>
          <w:color w:val="000000"/>
          <w:lang w:val="hu-HU"/>
        </w:rPr>
      </w:pPr>
    </w:p>
    <w:p w:rsidR="006B300F" w:rsidRPr="006B300F" w:rsidRDefault="006B300F" w:rsidP="006B300F">
      <w:pPr>
        <w:autoSpaceDE w:val="0"/>
        <w:autoSpaceDN w:val="0"/>
        <w:adjustRightInd w:val="0"/>
        <w:spacing w:after="0" w:line="240" w:lineRule="auto"/>
        <w:rPr>
          <w:rFonts w:ascii="Code" w:hAnsi="Code" w:cs="Code"/>
          <w:color w:val="000000"/>
          <w:sz w:val="24"/>
          <w:szCs w:val="24"/>
          <w:lang w:val="hu-HU"/>
        </w:rPr>
      </w:pPr>
    </w:p>
    <w:p w:rsidR="006B300F" w:rsidRDefault="006B300F" w:rsidP="006B300F">
      <w:pPr>
        <w:spacing w:after="0" w:line="240" w:lineRule="auto"/>
        <w:rPr>
          <w:rFonts w:ascii="Times New Roman" w:hAnsi="Times New Roman" w:cs="Times New Roman"/>
          <w:color w:val="000000"/>
          <w:lang w:val="hu-HU"/>
        </w:rPr>
      </w:pPr>
      <w:r w:rsidRPr="006B300F">
        <w:rPr>
          <w:rFonts w:ascii="Code" w:hAnsi="Code" w:cs="Code"/>
          <w:color w:val="000000"/>
          <w:sz w:val="24"/>
          <w:szCs w:val="24"/>
          <w:lang w:val="hu-HU"/>
        </w:rPr>
        <w:t xml:space="preserve"> </w:t>
      </w:r>
      <w:r w:rsidRPr="006B300F">
        <w:rPr>
          <w:rFonts w:ascii="Code" w:hAnsi="Code" w:cs="Code"/>
          <w:color w:val="000000"/>
          <w:lang w:val="hu-HU"/>
        </w:rPr>
        <w:t>Teacher to Teacher: Which of Shakespeare's Sonnets Do You Teach to Your Students</w:t>
      </w:r>
      <w:proofErr w:type="gramStart"/>
      <w:r w:rsidRPr="006B300F">
        <w:rPr>
          <w:rFonts w:ascii="Code" w:hAnsi="Code" w:cs="Code"/>
          <w:color w:val="000000"/>
          <w:lang w:val="hu-HU"/>
        </w:rPr>
        <w:t>?Author</w:t>
      </w:r>
      <w:proofErr w:type="gramEnd"/>
      <w:r w:rsidRPr="006B300F">
        <w:rPr>
          <w:rFonts w:ascii="Code" w:hAnsi="Code" w:cs="Code"/>
          <w:color w:val="000000"/>
          <w:lang w:val="hu-HU"/>
        </w:rPr>
        <w:t xml:space="preserve">(s): Chris Bower, Walter H. Johnson, Lewis Cobbs, Jessica K. S. Wang, Deborah L.Beezley and Patricia M. GanttReviewed </w:t>
      </w:r>
      <w:proofErr w:type="gramStart"/>
      <w:r w:rsidRPr="006B300F">
        <w:rPr>
          <w:rFonts w:ascii="Code" w:hAnsi="Code" w:cs="Code"/>
          <w:color w:val="000000"/>
          <w:lang w:val="hu-HU"/>
        </w:rPr>
        <w:t>work(</w:t>
      </w:r>
      <w:proofErr w:type="gramEnd"/>
      <w:r w:rsidRPr="006B300F">
        <w:rPr>
          <w:rFonts w:ascii="Code" w:hAnsi="Code" w:cs="Code"/>
          <w:color w:val="000000"/>
          <w:lang w:val="hu-HU"/>
        </w:rPr>
        <w:t>s):Source: The English Journal, Vol. 92, No. 1, Shakespeare for a New Age (Sep</w:t>
      </w:r>
      <w:proofErr w:type="gramStart"/>
      <w:r w:rsidRPr="006B300F">
        <w:rPr>
          <w:rFonts w:ascii="Code" w:hAnsi="Code" w:cs="Code"/>
          <w:color w:val="000000"/>
          <w:lang w:val="hu-HU"/>
        </w:rPr>
        <w:t>.,</w:t>
      </w:r>
      <w:proofErr w:type="gramEnd"/>
      <w:r w:rsidRPr="006B300F">
        <w:rPr>
          <w:rFonts w:ascii="Code" w:hAnsi="Code" w:cs="Code"/>
          <w:color w:val="000000"/>
          <w:lang w:val="hu-HU"/>
        </w:rPr>
        <w:t xml:space="preserve"> 2002), pp. 18-21Published by: </w:t>
      </w:r>
      <w:r w:rsidRPr="006B300F">
        <w:rPr>
          <w:rFonts w:ascii="Times New Roman" w:hAnsi="Times New Roman" w:cs="Times New Roman"/>
          <w:color w:val="000000"/>
          <w:lang w:val="hu-HU"/>
        </w:rPr>
        <w:t>National Council of Teachers of English</w:t>
      </w:r>
      <w:r w:rsidRPr="006B300F">
        <w:rPr>
          <w:rFonts w:ascii="Code" w:hAnsi="Code" w:cs="Code"/>
          <w:color w:val="000000"/>
          <w:lang w:val="hu-HU"/>
        </w:rPr>
        <w:t xml:space="preserve">Stable URL: </w:t>
      </w:r>
      <w:hyperlink r:id="rId25" w:history="1">
        <w:r w:rsidRPr="00D4130A">
          <w:rPr>
            <w:rStyle w:val="Hiperhivatkozs"/>
            <w:rFonts w:ascii="Times New Roman" w:hAnsi="Times New Roman" w:cs="Times New Roman"/>
            <w:lang w:val="hu-HU"/>
          </w:rPr>
          <w:t>http://www.jstor.org/stable/821941</w:t>
        </w:r>
      </w:hyperlink>
    </w:p>
    <w:p w:rsidR="006B300F" w:rsidRDefault="006B300F" w:rsidP="006B300F">
      <w:pPr>
        <w:spacing w:after="0" w:line="240" w:lineRule="auto"/>
        <w:rPr>
          <w:rFonts w:ascii="Times New Roman" w:hAnsi="Times New Roman" w:cs="Times New Roman"/>
          <w:color w:val="000000"/>
          <w:lang w:val="hu-HU"/>
        </w:rPr>
      </w:pPr>
    </w:p>
    <w:p w:rsidR="006B300F" w:rsidRPr="00731A39" w:rsidRDefault="006B300F" w:rsidP="006B300F">
      <w:pPr>
        <w:spacing w:after="0" w:line="240" w:lineRule="auto"/>
        <w:rPr>
          <w:rFonts w:asciiTheme="majorHAnsi" w:hAnsiTheme="majorHAnsi"/>
          <w:lang w:val="hu-HU"/>
        </w:rPr>
      </w:pPr>
      <w:bookmarkStart w:id="0" w:name="_GoBack"/>
      <w:bookmarkEnd w:id="0"/>
    </w:p>
    <w:p w:rsidR="005731BD" w:rsidRPr="00731A39" w:rsidRDefault="005731BD" w:rsidP="00000D45">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1D68FB" w:rsidRDefault="001D68FB" w:rsidP="00A21CE1">
      <w:pPr>
        <w:spacing w:after="0" w:line="240" w:lineRule="auto"/>
        <w:rPr>
          <w:rFonts w:asciiTheme="majorHAnsi" w:hAnsiTheme="majorHAnsi"/>
          <w:lang w:val="hu-HU"/>
        </w:rPr>
      </w:pPr>
    </w:p>
    <w:p w:rsidR="007235D8" w:rsidRPr="00731A39" w:rsidRDefault="007235D8" w:rsidP="00A21CE1">
      <w:pPr>
        <w:spacing w:after="0" w:line="240" w:lineRule="auto"/>
        <w:rPr>
          <w:rFonts w:asciiTheme="majorHAnsi" w:hAnsiTheme="majorHAnsi"/>
          <w:lang w:val="hu-HU"/>
        </w:rPr>
      </w:pPr>
      <w:r w:rsidRPr="00731A39">
        <w:rPr>
          <w:rFonts w:asciiTheme="majorHAnsi" w:hAnsiTheme="majorHAnsi"/>
          <w:lang w:val="hu-HU"/>
        </w:rPr>
        <w:t xml:space="preserve">1, </w:t>
      </w:r>
    </w:p>
    <w:p w:rsidR="007235D8" w:rsidRPr="00731A39" w:rsidRDefault="007235D8" w:rsidP="00000D45">
      <w:pPr>
        <w:pStyle w:val="Default"/>
        <w:rPr>
          <w:rFonts w:asciiTheme="majorHAnsi" w:hAnsiTheme="majorHAnsi"/>
          <w:sz w:val="22"/>
          <w:szCs w:val="22"/>
        </w:rPr>
      </w:pPr>
    </w:p>
    <w:p w:rsidR="007235D8" w:rsidRPr="00731A39" w:rsidRDefault="007235D8" w:rsidP="00000D45">
      <w:pPr>
        <w:spacing w:after="0" w:line="240" w:lineRule="auto"/>
        <w:rPr>
          <w:rFonts w:asciiTheme="majorHAnsi" w:hAnsiTheme="majorHAnsi" w:cs="Times New Roman"/>
        </w:rPr>
      </w:pPr>
      <w:r w:rsidRPr="00731A39">
        <w:rPr>
          <w:rFonts w:asciiTheme="majorHAnsi" w:hAnsiTheme="majorHAnsi"/>
        </w:rPr>
        <w:t xml:space="preserve">2, The Shakespeare Frolic Project: Massaging Shakespeare through MultimediaAuthor(s): Lawrence BainesSource: The Clearing House, Vol. 70, No. 4 (Mar. - Apr., 1997), pp. 194-198Published by: </w:t>
      </w:r>
      <w:r w:rsidRPr="00731A39">
        <w:rPr>
          <w:rFonts w:asciiTheme="majorHAnsi" w:hAnsiTheme="majorHAnsi" w:cs="Times New Roman"/>
        </w:rPr>
        <w:t>Taylor &amp; Francis, Ltd.</w:t>
      </w:r>
      <w:r w:rsidRPr="00731A39">
        <w:rPr>
          <w:rFonts w:asciiTheme="majorHAnsi" w:hAnsiTheme="majorHAnsi"/>
        </w:rPr>
        <w:t xml:space="preserve">Stable URL: </w:t>
      </w:r>
      <w:hyperlink r:id="rId26" w:history="1">
        <w:r w:rsidRPr="00731A39">
          <w:rPr>
            <w:rStyle w:val="Hiperhivatkozs"/>
            <w:rFonts w:asciiTheme="majorHAnsi" w:hAnsiTheme="majorHAnsi" w:cs="Times New Roman"/>
          </w:rPr>
          <w:t>http://www.jstor.org/stable/30189283</w:t>
        </w:r>
      </w:hyperlink>
    </w:p>
    <w:p w:rsidR="007235D8" w:rsidRPr="00731A39" w:rsidRDefault="00EE5FAF" w:rsidP="00000D45">
      <w:pPr>
        <w:spacing w:after="0" w:line="240" w:lineRule="auto"/>
        <w:rPr>
          <w:rFonts w:asciiTheme="majorHAnsi" w:hAnsiTheme="majorHAnsi" w:cs="Times New Roman"/>
        </w:rPr>
      </w:pPr>
      <w:r w:rsidRPr="00731A39">
        <w:rPr>
          <w:rFonts w:asciiTheme="majorHAnsi" w:hAnsiTheme="majorHAnsi" w:cs="Times New Roman"/>
        </w:rPr>
        <w:t>A teacher”s manifesto in: Teaching Shak. Pp.9-12 peter thom</w:t>
      </w:r>
      <w:proofErr w:type="gramStart"/>
      <w:r w:rsidRPr="00731A39">
        <w:rPr>
          <w:rFonts w:asciiTheme="majorHAnsi" w:hAnsiTheme="majorHAnsi" w:cs="Times New Roman"/>
        </w:rPr>
        <w:t>,as</w:t>
      </w:r>
      <w:proofErr w:type="gramEnd"/>
    </w:p>
    <w:p w:rsidR="00EE5FAF" w:rsidRPr="00731A39" w:rsidRDefault="00EE5FAF" w:rsidP="00000D45">
      <w:pPr>
        <w:spacing w:after="0" w:line="240" w:lineRule="auto"/>
        <w:rPr>
          <w:rFonts w:asciiTheme="majorHAnsi" w:hAnsiTheme="majorHAnsi" w:cs="Times New Roman"/>
        </w:rPr>
      </w:pPr>
      <w:proofErr w:type="gramStart"/>
      <w:r w:rsidRPr="00731A39">
        <w:rPr>
          <w:rFonts w:asciiTheme="majorHAnsi" w:hAnsiTheme="majorHAnsi" w:cs="Times New Roman"/>
        </w:rPr>
        <w:t>The bard on broadband in T.Shak.</w:t>
      </w:r>
      <w:proofErr w:type="gramEnd"/>
      <w:r w:rsidRPr="00731A39">
        <w:rPr>
          <w:rFonts w:asciiTheme="majorHAnsi" w:hAnsiTheme="majorHAnsi" w:cs="Times New Roman"/>
        </w:rPr>
        <w:t xml:space="preserve"> pp. 21-23</w:t>
      </w:r>
    </w:p>
    <w:p w:rsidR="00EE5FAF" w:rsidRPr="00731A39" w:rsidRDefault="00EE5FAF" w:rsidP="00000D45">
      <w:pPr>
        <w:spacing w:after="0" w:line="240" w:lineRule="auto"/>
        <w:rPr>
          <w:rFonts w:asciiTheme="majorHAnsi" w:hAnsiTheme="majorHAnsi" w:cs="Times New Roman"/>
        </w:rPr>
      </w:pPr>
      <w:r w:rsidRPr="00731A39">
        <w:rPr>
          <w:rFonts w:asciiTheme="majorHAnsi" w:hAnsiTheme="majorHAnsi" w:cs="Times New Roman"/>
        </w:rPr>
        <w:t>Mc and year 5 in: T.Shak. pp. 25-6</w:t>
      </w:r>
    </w:p>
    <w:p w:rsidR="00EE5FAF" w:rsidRPr="00731A39" w:rsidRDefault="00EE5FAF" w:rsidP="00000D45">
      <w:pPr>
        <w:spacing w:after="0" w:line="240" w:lineRule="auto"/>
        <w:rPr>
          <w:rFonts w:asciiTheme="majorHAnsi" w:hAnsiTheme="majorHAnsi" w:cs="Times New Roman"/>
        </w:rPr>
      </w:pPr>
      <w:r w:rsidRPr="00731A39">
        <w:rPr>
          <w:rFonts w:asciiTheme="majorHAnsi" w:hAnsiTheme="majorHAnsi" w:cs="Times New Roman"/>
        </w:rPr>
        <w:t xml:space="preserve">Schmes and plots for GCSE </w:t>
      </w:r>
      <w:proofErr w:type="gramStart"/>
      <w:r w:rsidRPr="00731A39">
        <w:rPr>
          <w:rFonts w:asciiTheme="majorHAnsi" w:hAnsiTheme="majorHAnsi" w:cs="Times New Roman"/>
        </w:rPr>
        <w:t>In</w:t>
      </w:r>
      <w:proofErr w:type="gramEnd"/>
      <w:r w:rsidRPr="00731A39">
        <w:rPr>
          <w:rFonts w:asciiTheme="majorHAnsi" w:hAnsiTheme="majorHAnsi" w:cs="Times New Roman"/>
        </w:rPr>
        <w:t xml:space="preserve"> T.Shak. pp. 27-9</w:t>
      </w:r>
    </w:p>
    <w:p w:rsidR="00EE5FAF" w:rsidRPr="00731A39" w:rsidRDefault="00EE5FAF" w:rsidP="00000D45">
      <w:pPr>
        <w:spacing w:after="0" w:line="240" w:lineRule="auto"/>
        <w:rPr>
          <w:rFonts w:asciiTheme="majorHAnsi" w:hAnsiTheme="majorHAnsi" w:cs="Times New Roman"/>
        </w:rPr>
      </w:pPr>
      <w:r w:rsidRPr="00731A39">
        <w:rPr>
          <w:rFonts w:asciiTheme="majorHAnsi" w:hAnsiTheme="majorHAnsi" w:cs="Times New Roman"/>
        </w:rPr>
        <w:t xml:space="preserve">The playmobil Hamlet </w:t>
      </w:r>
      <w:proofErr w:type="gramStart"/>
      <w:r w:rsidRPr="00731A39">
        <w:rPr>
          <w:rFonts w:asciiTheme="majorHAnsi" w:hAnsiTheme="majorHAnsi" w:cs="Times New Roman"/>
        </w:rPr>
        <w:t>In</w:t>
      </w:r>
      <w:proofErr w:type="gramEnd"/>
      <w:r w:rsidRPr="00731A39">
        <w:rPr>
          <w:rFonts w:asciiTheme="majorHAnsi" w:hAnsiTheme="majorHAnsi" w:cs="Times New Roman"/>
        </w:rPr>
        <w:t xml:space="preserve"> T.Shak. pp. 33-5</w:t>
      </w:r>
    </w:p>
    <w:p w:rsidR="00EE5FAF" w:rsidRPr="00731A39" w:rsidRDefault="00EE5FAF" w:rsidP="00000D45">
      <w:pPr>
        <w:spacing w:after="0" w:line="240" w:lineRule="auto"/>
        <w:rPr>
          <w:rFonts w:asciiTheme="majorHAnsi" w:hAnsiTheme="majorHAnsi" w:cs="Times New Roman"/>
        </w:rPr>
      </w:pPr>
      <w:proofErr w:type="gramStart"/>
      <w:r w:rsidRPr="00731A39">
        <w:rPr>
          <w:rFonts w:asciiTheme="majorHAnsi" w:hAnsiTheme="majorHAnsi" w:cs="Times New Roman"/>
        </w:rPr>
        <w:t>Shak.</w:t>
      </w:r>
      <w:proofErr w:type="gramEnd"/>
      <w:r w:rsidRPr="00731A39">
        <w:rPr>
          <w:rFonts w:asciiTheme="majorHAnsi" w:hAnsiTheme="majorHAnsi" w:cs="Times New Roman"/>
        </w:rPr>
        <w:t xml:space="preserve"> </w:t>
      </w:r>
      <w:proofErr w:type="gramStart"/>
      <w:r w:rsidRPr="00731A39">
        <w:rPr>
          <w:rFonts w:asciiTheme="majorHAnsi" w:hAnsiTheme="majorHAnsi" w:cs="Times New Roman"/>
        </w:rPr>
        <w:t>For life in T.Shak.</w:t>
      </w:r>
      <w:proofErr w:type="gramEnd"/>
      <w:r w:rsidRPr="00731A39">
        <w:rPr>
          <w:rFonts w:asciiTheme="majorHAnsi" w:hAnsiTheme="majorHAnsi" w:cs="Times New Roman"/>
        </w:rPr>
        <w:t xml:space="preserve"> pp. 36-8</w:t>
      </w:r>
    </w:p>
    <w:p w:rsidR="00EE5FAF" w:rsidRPr="00731A39" w:rsidRDefault="00EE5FAF" w:rsidP="00000D45">
      <w:pPr>
        <w:spacing w:after="0" w:line="240" w:lineRule="auto"/>
        <w:rPr>
          <w:rFonts w:asciiTheme="majorHAnsi" w:hAnsiTheme="majorHAnsi" w:cs="Times New Roman"/>
        </w:rPr>
      </w:pPr>
      <w:r w:rsidRPr="00731A39">
        <w:rPr>
          <w:rFonts w:asciiTheme="majorHAnsi" w:hAnsiTheme="majorHAnsi" w:cs="Times New Roman"/>
        </w:rPr>
        <w:t>Play and script 39-41</w:t>
      </w:r>
    </w:p>
    <w:p w:rsidR="00EE5FAF" w:rsidRPr="00731A39" w:rsidRDefault="00EE5FAF" w:rsidP="00000D45">
      <w:pPr>
        <w:spacing w:after="0" w:line="240" w:lineRule="auto"/>
        <w:rPr>
          <w:rFonts w:asciiTheme="majorHAnsi" w:hAnsiTheme="majorHAnsi" w:cs="Times New Roman"/>
        </w:rPr>
      </w:pPr>
      <w:r w:rsidRPr="00731A39">
        <w:rPr>
          <w:rFonts w:asciiTheme="majorHAnsi" w:hAnsiTheme="majorHAnsi" w:cs="Times New Roman"/>
        </w:rPr>
        <w:lastRenderedPageBreak/>
        <w:t>From page to screen and back again pp. 42-8</w:t>
      </w:r>
    </w:p>
    <w:p w:rsidR="00EE5FAF" w:rsidRPr="00731A39" w:rsidRDefault="00EE5FAF" w:rsidP="00000D45">
      <w:pPr>
        <w:spacing w:after="0" w:line="240" w:lineRule="auto"/>
        <w:rPr>
          <w:rFonts w:asciiTheme="majorHAnsi" w:hAnsiTheme="majorHAnsi" w:cs="Times New Roman"/>
        </w:rPr>
      </w:pPr>
      <w:r w:rsidRPr="00731A39">
        <w:rPr>
          <w:rFonts w:asciiTheme="majorHAnsi" w:hAnsiTheme="majorHAnsi" w:cs="Times New Roman"/>
        </w:rPr>
        <w:t>Speaking in deeds (pragmatics, grammar, thee thou) pp.</w:t>
      </w:r>
      <w:r w:rsidR="0048759A" w:rsidRPr="00731A39">
        <w:rPr>
          <w:rFonts w:asciiTheme="majorHAnsi" w:hAnsiTheme="majorHAnsi" w:cs="Times New Roman"/>
        </w:rPr>
        <w:t>49-52</w:t>
      </w:r>
    </w:p>
    <w:p w:rsidR="0048759A" w:rsidRPr="00731A39" w:rsidRDefault="0048759A" w:rsidP="00000D45">
      <w:pPr>
        <w:spacing w:after="0" w:line="240" w:lineRule="auto"/>
        <w:rPr>
          <w:rFonts w:asciiTheme="majorHAnsi" w:hAnsiTheme="majorHAnsi" w:cs="Times New Roman"/>
        </w:rPr>
      </w:pPr>
      <w:proofErr w:type="gramStart"/>
      <w:r w:rsidRPr="00731A39">
        <w:rPr>
          <w:rFonts w:asciiTheme="majorHAnsi" w:hAnsiTheme="majorHAnsi" w:cs="Times New Roman"/>
        </w:rPr>
        <w:t>Shak.</w:t>
      </w:r>
      <w:proofErr w:type="gramEnd"/>
      <w:r w:rsidRPr="00731A39">
        <w:rPr>
          <w:rFonts w:asciiTheme="majorHAnsi" w:hAnsiTheme="majorHAnsi" w:cs="Times New Roman"/>
        </w:rPr>
        <w:t xml:space="preserve"> </w:t>
      </w:r>
      <w:proofErr w:type="gramStart"/>
      <w:r w:rsidRPr="00731A39">
        <w:rPr>
          <w:rFonts w:asciiTheme="majorHAnsi" w:hAnsiTheme="majorHAnsi" w:cs="Times New Roman"/>
        </w:rPr>
        <w:t>For all?</w:t>
      </w:r>
      <w:proofErr w:type="gramEnd"/>
      <w:r w:rsidRPr="00731A39">
        <w:rPr>
          <w:rFonts w:asciiTheme="majorHAnsi" w:hAnsiTheme="majorHAnsi" w:cs="Times New Roman"/>
        </w:rPr>
        <w:t xml:space="preserve"> Manifesto of RSC pp. 61-4</w:t>
      </w:r>
    </w:p>
    <w:p w:rsidR="0048759A" w:rsidRPr="00731A39" w:rsidRDefault="00051302" w:rsidP="00000D45">
      <w:pPr>
        <w:spacing w:after="0" w:line="240" w:lineRule="auto"/>
        <w:rPr>
          <w:rFonts w:asciiTheme="majorHAnsi" w:hAnsiTheme="majorHAnsi" w:cs="Times New Roman"/>
        </w:rPr>
      </w:pPr>
      <w:proofErr w:type="gramStart"/>
      <w:r w:rsidRPr="00731A39">
        <w:rPr>
          <w:rFonts w:asciiTheme="majorHAnsi" w:hAnsiTheme="majorHAnsi" w:cs="Times New Roman"/>
        </w:rPr>
        <w:t>Shak.</w:t>
      </w:r>
      <w:proofErr w:type="gramEnd"/>
      <w:r w:rsidRPr="00731A39">
        <w:rPr>
          <w:rFonts w:asciiTheme="majorHAnsi" w:hAnsiTheme="majorHAnsi" w:cs="Times New Roman"/>
        </w:rPr>
        <w:t xml:space="preserve"> On film 76-70</w:t>
      </w:r>
    </w:p>
    <w:p w:rsidR="00051302" w:rsidRPr="00731A39" w:rsidRDefault="00051302" w:rsidP="00000D45">
      <w:pPr>
        <w:spacing w:after="0" w:line="240" w:lineRule="auto"/>
        <w:rPr>
          <w:rFonts w:asciiTheme="majorHAnsi" w:hAnsiTheme="majorHAnsi" w:cs="Times New Roman"/>
        </w:rPr>
      </w:pPr>
    </w:p>
    <w:p w:rsidR="007235D8" w:rsidRPr="00731A39" w:rsidRDefault="007235D8" w:rsidP="00000D45">
      <w:pPr>
        <w:spacing w:after="0" w:line="240" w:lineRule="auto"/>
        <w:rPr>
          <w:rFonts w:asciiTheme="majorHAnsi" w:hAnsiTheme="majorHAnsi" w:cs="Times New Roman"/>
        </w:rPr>
      </w:pPr>
      <w:r w:rsidRPr="00731A39">
        <w:rPr>
          <w:rFonts w:asciiTheme="majorHAnsi" w:hAnsiTheme="majorHAnsi" w:cs="Times New Roman"/>
        </w:rPr>
        <w:t>3, study guide for MND</w:t>
      </w:r>
    </w:p>
    <w:p w:rsidR="007235D8" w:rsidRPr="00731A39" w:rsidRDefault="007235D8" w:rsidP="00000D45">
      <w:pPr>
        <w:spacing w:after="0" w:line="240" w:lineRule="auto"/>
        <w:rPr>
          <w:rFonts w:asciiTheme="majorHAnsi" w:hAnsiTheme="majorHAnsi" w:cs="Times New Roman"/>
        </w:rPr>
      </w:pPr>
      <w:r w:rsidRPr="00731A39">
        <w:rPr>
          <w:rFonts w:asciiTheme="majorHAnsi" w:hAnsiTheme="majorHAnsi" w:cs="Times New Roman"/>
        </w:rPr>
        <w:t>4, teaching shaklspeare folger library</w:t>
      </w:r>
    </w:p>
    <w:p w:rsidR="007235D8" w:rsidRPr="00731A39" w:rsidRDefault="007235D8" w:rsidP="00000D45">
      <w:pPr>
        <w:spacing w:after="0" w:line="240" w:lineRule="auto"/>
        <w:rPr>
          <w:rFonts w:asciiTheme="majorHAnsi" w:hAnsiTheme="majorHAnsi" w:cs="Times New Roman"/>
        </w:rPr>
      </w:pPr>
      <w:r w:rsidRPr="00731A39">
        <w:rPr>
          <w:rFonts w:asciiTheme="majorHAnsi" w:hAnsiTheme="majorHAnsi" w:cs="Times New Roman"/>
        </w:rPr>
        <w:t>5, teacher’s guide to mnd Davis</w:t>
      </w:r>
    </w:p>
    <w:p w:rsidR="007235D8" w:rsidRPr="00731A39" w:rsidRDefault="007235D8" w:rsidP="00000D45">
      <w:pPr>
        <w:autoSpaceDE w:val="0"/>
        <w:autoSpaceDN w:val="0"/>
        <w:adjustRightInd w:val="0"/>
        <w:spacing w:after="0" w:line="240" w:lineRule="auto"/>
        <w:rPr>
          <w:rFonts w:asciiTheme="majorHAnsi" w:hAnsiTheme="majorHAnsi" w:cs="Times New Roman"/>
          <w:lang w:val="hu-HU"/>
        </w:rPr>
      </w:pPr>
      <w:r w:rsidRPr="00731A39">
        <w:rPr>
          <w:rFonts w:asciiTheme="majorHAnsi" w:hAnsiTheme="majorHAnsi" w:cs="Times New Roman"/>
        </w:rPr>
        <w:t xml:space="preserve">6, </w:t>
      </w:r>
      <w:r w:rsidRPr="00731A39">
        <w:rPr>
          <w:rFonts w:asciiTheme="majorHAnsi" w:hAnsiTheme="majorHAnsi" w:cs="Times New Roman"/>
          <w:lang w:val="hu-HU"/>
        </w:rPr>
        <w:t>A MIDSUMMER NIGHT'S DREAM:</w:t>
      </w:r>
    </w:p>
    <w:p w:rsidR="007235D8" w:rsidRPr="00731A39" w:rsidRDefault="007235D8" w:rsidP="00000D45">
      <w:pPr>
        <w:autoSpaceDE w:val="0"/>
        <w:autoSpaceDN w:val="0"/>
        <w:adjustRightInd w:val="0"/>
        <w:spacing w:after="0" w:line="240" w:lineRule="auto"/>
        <w:rPr>
          <w:rFonts w:asciiTheme="majorHAnsi" w:hAnsiTheme="majorHAnsi" w:cs="Times New Roman"/>
          <w:lang w:val="hu-HU"/>
        </w:rPr>
      </w:pPr>
      <w:r w:rsidRPr="00731A39">
        <w:rPr>
          <w:rFonts w:asciiTheme="majorHAnsi" w:hAnsiTheme="majorHAnsi" w:cs="Times New Roman"/>
          <w:lang w:val="hu-HU"/>
        </w:rPr>
        <w:t>A UNIT PLAN</w:t>
      </w:r>
    </w:p>
    <w:p w:rsidR="007235D8" w:rsidRPr="00731A39" w:rsidRDefault="007235D8" w:rsidP="00000D45">
      <w:pPr>
        <w:autoSpaceDE w:val="0"/>
        <w:autoSpaceDN w:val="0"/>
        <w:adjustRightInd w:val="0"/>
        <w:spacing w:after="0" w:line="240" w:lineRule="auto"/>
        <w:rPr>
          <w:rFonts w:asciiTheme="majorHAnsi" w:hAnsiTheme="majorHAnsi" w:cs="Times New Roman"/>
          <w:i/>
          <w:iCs/>
          <w:lang w:val="hu-HU"/>
        </w:rPr>
      </w:pPr>
      <w:r w:rsidRPr="00731A39">
        <w:rPr>
          <w:rFonts w:asciiTheme="majorHAnsi" w:hAnsiTheme="majorHAnsi" w:cs="Times New Roman"/>
          <w:i/>
          <w:iCs/>
          <w:lang w:val="hu-HU"/>
        </w:rPr>
        <w:t>Second Edition</w:t>
      </w:r>
    </w:p>
    <w:p w:rsidR="007235D8" w:rsidRPr="00731A39" w:rsidRDefault="007235D8" w:rsidP="00000D45">
      <w:pPr>
        <w:autoSpaceDE w:val="0"/>
        <w:autoSpaceDN w:val="0"/>
        <w:adjustRightInd w:val="0"/>
        <w:spacing w:after="0" w:line="240" w:lineRule="auto"/>
        <w:rPr>
          <w:rFonts w:asciiTheme="majorHAnsi" w:hAnsiTheme="majorHAnsi" w:cs="Times New Roman"/>
          <w:lang w:val="hu-HU"/>
        </w:rPr>
      </w:pPr>
      <w:r w:rsidRPr="00731A39">
        <w:rPr>
          <w:rFonts w:asciiTheme="majorHAnsi" w:hAnsiTheme="majorHAnsi" w:cs="Times New Roman"/>
          <w:lang w:val="hu-HU"/>
        </w:rPr>
        <w:t>Based on the play by William Shakespeare</w:t>
      </w:r>
    </w:p>
    <w:p w:rsidR="007235D8" w:rsidRPr="00731A39" w:rsidRDefault="007235D8" w:rsidP="00000D45">
      <w:pPr>
        <w:autoSpaceDE w:val="0"/>
        <w:autoSpaceDN w:val="0"/>
        <w:adjustRightInd w:val="0"/>
        <w:spacing w:after="0" w:line="240" w:lineRule="auto"/>
        <w:rPr>
          <w:rFonts w:asciiTheme="majorHAnsi" w:hAnsiTheme="majorHAnsi" w:cs="Times New Roman"/>
          <w:lang w:val="hu-HU"/>
        </w:rPr>
      </w:pPr>
      <w:r w:rsidRPr="00731A39">
        <w:rPr>
          <w:rFonts w:asciiTheme="majorHAnsi" w:hAnsiTheme="majorHAnsi" w:cs="Times New Roman"/>
          <w:lang w:val="hu-HU"/>
        </w:rPr>
        <w:t>Written by Mary B. Collins</w:t>
      </w:r>
    </w:p>
    <w:p w:rsidR="007235D8" w:rsidRPr="00731A39" w:rsidRDefault="007235D8" w:rsidP="00000D45">
      <w:pPr>
        <w:autoSpaceDE w:val="0"/>
        <w:autoSpaceDN w:val="0"/>
        <w:adjustRightInd w:val="0"/>
        <w:spacing w:after="0" w:line="240" w:lineRule="auto"/>
        <w:rPr>
          <w:rFonts w:asciiTheme="majorHAnsi" w:hAnsiTheme="majorHAnsi" w:cs="Times New Roman"/>
          <w:b/>
          <w:bCs/>
          <w:lang w:val="hu-HU"/>
        </w:rPr>
      </w:pPr>
      <w:r w:rsidRPr="00731A39">
        <w:rPr>
          <w:rFonts w:asciiTheme="majorHAnsi" w:hAnsiTheme="majorHAnsi" w:cs="Times New Roman"/>
          <w:b/>
          <w:bCs/>
          <w:lang w:val="hu-HU"/>
        </w:rPr>
        <w:t>Teacher's Pet Publications, Inc.</w:t>
      </w:r>
    </w:p>
    <w:p w:rsidR="007235D8" w:rsidRPr="00731A39" w:rsidRDefault="007235D8" w:rsidP="00000D45">
      <w:pPr>
        <w:autoSpaceDE w:val="0"/>
        <w:autoSpaceDN w:val="0"/>
        <w:adjustRightInd w:val="0"/>
        <w:spacing w:after="0" w:line="240" w:lineRule="auto"/>
        <w:rPr>
          <w:rFonts w:asciiTheme="majorHAnsi" w:hAnsiTheme="majorHAnsi" w:cs="Times New Roman"/>
          <w:lang w:val="hu-HU"/>
        </w:rPr>
      </w:pPr>
      <w:r w:rsidRPr="00731A39">
        <w:rPr>
          <w:rFonts w:asciiTheme="majorHAnsi" w:hAnsiTheme="majorHAnsi" w:cs="Times New Roman"/>
          <w:lang w:val="hu-HU"/>
        </w:rPr>
        <w:t>11504 Hammock Point</w:t>
      </w:r>
    </w:p>
    <w:p w:rsidR="007235D8" w:rsidRPr="00731A39" w:rsidRDefault="007235D8" w:rsidP="00000D45">
      <w:pPr>
        <w:autoSpaceDE w:val="0"/>
        <w:autoSpaceDN w:val="0"/>
        <w:adjustRightInd w:val="0"/>
        <w:spacing w:after="0" w:line="240" w:lineRule="auto"/>
        <w:rPr>
          <w:rFonts w:asciiTheme="majorHAnsi" w:hAnsiTheme="majorHAnsi" w:cs="Times New Roman"/>
          <w:lang w:val="hu-HU"/>
        </w:rPr>
      </w:pPr>
      <w:r w:rsidRPr="00731A39">
        <w:rPr>
          <w:rFonts w:asciiTheme="majorHAnsi" w:hAnsiTheme="majorHAnsi" w:cs="Times New Roman"/>
          <w:lang w:val="hu-HU"/>
        </w:rPr>
        <w:t>Berlin, Maryland 21811</w:t>
      </w:r>
    </w:p>
    <w:p w:rsidR="007235D8" w:rsidRPr="00731A39" w:rsidRDefault="007235D8" w:rsidP="00000D45">
      <w:pPr>
        <w:autoSpaceDE w:val="0"/>
        <w:autoSpaceDN w:val="0"/>
        <w:adjustRightInd w:val="0"/>
        <w:spacing w:after="0" w:line="240" w:lineRule="auto"/>
        <w:rPr>
          <w:rFonts w:asciiTheme="majorHAnsi" w:hAnsiTheme="majorHAnsi" w:cs="Times New Roman"/>
          <w:lang w:val="hu-HU"/>
        </w:rPr>
      </w:pPr>
      <w:r w:rsidRPr="00731A39">
        <w:rPr>
          <w:rFonts w:asciiTheme="majorHAnsi" w:hAnsiTheme="majorHAnsi" w:cs="Times New Roman"/>
          <w:lang w:val="hu-HU"/>
        </w:rPr>
        <w:t>Copyright Teacher's Pet Publications, Inc.</w:t>
      </w:r>
    </w:p>
    <w:p w:rsidR="007235D8" w:rsidRPr="00731A39" w:rsidRDefault="007235D8"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1996</w:t>
      </w:r>
    </w:p>
    <w:p w:rsidR="007235D8" w:rsidRPr="00731A39" w:rsidRDefault="007235D8"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7, mnd abridged</w:t>
      </w:r>
      <w:r w:rsidR="00EE5FAF" w:rsidRPr="00731A39">
        <w:rPr>
          <w:rFonts w:asciiTheme="majorHAnsi" w:hAnsiTheme="majorHAnsi" w:cs="Times New Roman"/>
          <w:lang w:val="hu-HU"/>
        </w:rPr>
        <w:t>, 32-second Macbeth</w:t>
      </w:r>
    </w:p>
    <w:p w:rsidR="007235D8" w:rsidRPr="00731A39" w:rsidRDefault="007235D8"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 xml:space="preserve">8, </w:t>
      </w:r>
      <w:r w:rsidR="00A57ADB" w:rsidRPr="00731A39">
        <w:rPr>
          <w:rFonts w:asciiTheme="majorHAnsi" w:hAnsiTheme="majorHAnsi" w:cs="Times New Roman"/>
          <w:lang w:val="hu-HU"/>
        </w:rPr>
        <w:t>mnd magyar fodítások: csányi, nádasdy</w:t>
      </w:r>
    </w:p>
    <w:p w:rsidR="00A57ADB" w:rsidRPr="00731A39" w:rsidRDefault="00A57ADB"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9, mnd rare words</w:t>
      </w:r>
      <w:r w:rsidR="00EE5FAF" w:rsidRPr="00731A39">
        <w:rPr>
          <w:rFonts w:asciiTheme="majorHAnsi" w:hAnsiTheme="majorHAnsi" w:cs="Times New Roman"/>
          <w:lang w:val="hu-HU"/>
        </w:rPr>
        <w:t>, vocabulary building</w:t>
      </w:r>
    </w:p>
    <w:p w:rsidR="00753C26" w:rsidRPr="00731A39" w:rsidRDefault="00753C26" w:rsidP="00000D45">
      <w:pPr>
        <w:autoSpaceDE w:val="0"/>
        <w:autoSpaceDN w:val="0"/>
        <w:adjustRightInd w:val="0"/>
        <w:spacing w:after="0" w:line="240" w:lineRule="auto"/>
        <w:rPr>
          <w:rFonts w:asciiTheme="majorHAnsi" w:hAnsiTheme="majorHAnsi" w:cs="Code2000"/>
          <w:color w:val="000000"/>
          <w:lang w:val="hu-HU"/>
        </w:rPr>
      </w:pPr>
      <w:r w:rsidRPr="00731A39">
        <w:rPr>
          <w:rFonts w:asciiTheme="majorHAnsi" w:hAnsiTheme="majorHAnsi" w:cs="Code2000"/>
          <w:color w:val="000000"/>
          <w:lang w:val="hu-HU"/>
        </w:rPr>
        <w:t>10, Teaching Paradoxes: Shakespeare and the Enhancement of Audience Skills</w:t>
      </w:r>
    </w:p>
    <w:p w:rsidR="00753C26" w:rsidRPr="00731A39" w:rsidRDefault="00753C26" w:rsidP="00000D45">
      <w:pPr>
        <w:autoSpaceDE w:val="0"/>
        <w:autoSpaceDN w:val="0"/>
        <w:adjustRightInd w:val="0"/>
        <w:spacing w:after="0" w:line="240" w:lineRule="auto"/>
        <w:rPr>
          <w:rFonts w:asciiTheme="majorHAnsi" w:hAnsiTheme="majorHAnsi" w:cs="Code2000"/>
          <w:color w:val="000000"/>
          <w:lang w:val="hu-HU"/>
        </w:rPr>
      </w:pPr>
      <w:proofErr w:type="gramStart"/>
      <w:r w:rsidRPr="00731A39">
        <w:rPr>
          <w:rFonts w:asciiTheme="majorHAnsi" w:hAnsiTheme="majorHAnsi" w:cs="Code2000"/>
          <w:color w:val="000000"/>
          <w:lang w:val="hu-HU"/>
        </w:rPr>
        <w:t>Author(</w:t>
      </w:r>
      <w:proofErr w:type="gramEnd"/>
      <w:r w:rsidRPr="00731A39">
        <w:rPr>
          <w:rFonts w:asciiTheme="majorHAnsi" w:hAnsiTheme="majorHAnsi" w:cs="Code2000"/>
          <w:color w:val="000000"/>
          <w:lang w:val="hu-HU"/>
        </w:rPr>
        <w:t>s): James Hirsh</w:t>
      </w:r>
    </w:p>
    <w:p w:rsidR="00753C26" w:rsidRPr="00731A39" w:rsidRDefault="00753C26" w:rsidP="00000D45">
      <w:pPr>
        <w:autoSpaceDE w:val="0"/>
        <w:autoSpaceDN w:val="0"/>
        <w:adjustRightInd w:val="0"/>
        <w:spacing w:after="0" w:line="240" w:lineRule="auto"/>
        <w:rPr>
          <w:rFonts w:asciiTheme="majorHAnsi" w:hAnsiTheme="majorHAnsi" w:cs="Code2000"/>
          <w:color w:val="000000"/>
          <w:lang w:val="hu-HU"/>
        </w:rPr>
      </w:pPr>
      <w:r w:rsidRPr="00731A39">
        <w:rPr>
          <w:rFonts w:asciiTheme="majorHAnsi" w:hAnsiTheme="majorHAnsi" w:cs="Code2000"/>
          <w:color w:val="000000"/>
          <w:lang w:val="hu-HU"/>
        </w:rPr>
        <w:t>Source: Shakespeare Quarterly, Vol. 41, No. 2 (Summer, 1990), pp. 222-229</w:t>
      </w:r>
    </w:p>
    <w:p w:rsidR="00753C26" w:rsidRPr="00731A39" w:rsidRDefault="00753C26" w:rsidP="00000D45">
      <w:pPr>
        <w:autoSpaceDE w:val="0"/>
        <w:autoSpaceDN w:val="0"/>
        <w:adjustRightInd w:val="0"/>
        <w:spacing w:after="0" w:line="240" w:lineRule="auto"/>
        <w:rPr>
          <w:rFonts w:asciiTheme="majorHAnsi" w:hAnsiTheme="majorHAnsi" w:cs="Times New Roman"/>
          <w:color w:val="0000FF"/>
          <w:lang w:val="hu-HU"/>
        </w:rPr>
      </w:pPr>
      <w:r w:rsidRPr="00731A39">
        <w:rPr>
          <w:rFonts w:asciiTheme="majorHAnsi" w:hAnsiTheme="majorHAnsi" w:cs="Code2000"/>
          <w:color w:val="000000"/>
          <w:lang w:val="hu-HU"/>
        </w:rPr>
        <w:t xml:space="preserve">Published by: </w:t>
      </w:r>
      <w:r w:rsidRPr="00731A39">
        <w:rPr>
          <w:rFonts w:asciiTheme="majorHAnsi" w:hAnsiTheme="majorHAnsi" w:cs="Times New Roman"/>
          <w:color w:val="0000FF"/>
          <w:lang w:val="hu-HU"/>
        </w:rPr>
        <w:t xml:space="preserve">Folger Shakespeare Library </w:t>
      </w:r>
      <w:r w:rsidRPr="00731A39">
        <w:rPr>
          <w:rFonts w:asciiTheme="majorHAnsi" w:hAnsiTheme="majorHAnsi" w:cs="Code2000"/>
          <w:color w:val="000000"/>
          <w:lang w:val="hu-HU"/>
        </w:rPr>
        <w:t xml:space="preserve">in association with </w:t>
      </w:r>
      <w:r w:rsidRPr="00731A39">
        <w:rPr>
          <w:rFonts w:asciiTheme="majorHAnsi" w:hAnsiTheme="majorHAnsi" w:cs="Times New Roman"/>
          <w:color w:val="0000FF"/>
          <w:lang w:val="hu-HU"/>
        </w:rPr>
        <w:t>George Washington University</w:t>
      </w:r>
    </w:p>
    <w:p w:rsidR="00A57ADB" w:rsidRPr="00731A39" w:rsidRDefault="00753C26" w:rsidP="00000D45">
      <w:pPr>
        <w:spacing w:after="0" w:line="240" w:lineRule="auto"/>
        <w:rPr>
          <w:rFonts w:asciiTheme="majorHAnsi" w:hAnsiTheme="majorHAnsi" w:cs="Times New Roman"/>
          <w:lang w:val="hu-HU"/>
        </w:rPr>
      </w:pPr>
      <w:r w:rsidRPr="00731A39">
        <w:rPr>
          <w:rFonts w:asciiTheme="majorHAnsi" w:hAnsiTheme="majorHAnsi" w:cs="Code2000"/>
          <w:color w:val="000000"/>
          <w:lang w:val="hu-HU"/>
        </w:rPr>
        <w:t xml:space="preserve">Stable URL: </w:t>
      </w:r>
      <w:r w:rsidRPr="00731A39">
        <w:rPr>
          <w:rFonts w:asciiTheme="majorHAnsi" w:hAnsiTheme="majorHAnsi" w:cs="Times New Roman"/>
          <w:color w:val="0000FF"/>
          <w:lang w:val="hu-HU"/>
        </w:rPr>
        <w:t>http://</w:t>
      </w:r>
      <w:proofErr w:type="gramStart"/>
      <w:r w:rsidRPr="00731A39">
        <w:rPr>
          <w:rFonts w:asciiTheme="majorHAnsi" w:hAnsiTheme="majorHAnsi" w:cs="Times New Roman"/>
          <w:color w:val="0000FF"/>
          <w:lang w:val="hu-HU"/>
        </w:rPr>
        <w:t xml:space="preserve">www.jstor.org/stable/2870452 </w:t>
      </w:r>
      <w:r w:rsidRPr="00731A39">
        <w:rPr>
          <w:rFonts w:asciiTheme="majorHAnsi" w:hAnsiTheme="majorHAnsi" w:cs="Times New Roman"/>
          <w:color w:val="FFFFFF"/>
          <w:lang w:val="hu-HU"/>
        </w:rPr>
        <w:t>.</w:t>
      </w:r>
      <w:proofErr w:type="gramEnd"/>
    </w:p>
    <w:p w:rsidR="006223E7" w:rsidRPr="00731A39" w:rsidRDefault="00725EA7" w:rsidP="00000D45">
      <w:pPr>
        <w:autoSpaceDE w:val="0"/>
        <w:autoSpaceDN w:val="0"/>
        <w:adjustRightInd w:val="0"/>
        <w:spacing w:after="0" w:line="240" w:lineRule="auto"/>
        <w:rPr>
          <w:rFonts w:asciiTheme="majorHAnsi" w:hAnsiTheme="majorHAnsi" w:cs="Code2000"/>
          <w:color w:val="000000"/>
          <w:lang w:val="hu-HU"/>
        </w:rPr>
      </w:pPr>
      <w:r w:rsidRPr="00731A39">
        <w:rPr>
          <w:rFonts w:asciiTheme="majorHAnsi" w:hAnsiTheme="majorHAnsi" w:cs="Times New Roman"/>
          <w:lang w:val="hu-HU"/>
        </w:rPr>
        <w:t xml:space="preserve">11, </w:t>
      </w:r>
      <w:r w:rsidR="006223E7" w:rsidRPr="00731A39">
        <w:rPr>
          <w:rFonts w:asciiTheme="majorHAnsi" w:hAnsiTheme="majorHAnsi" w:cs="Code2000"/>
          <w:color w:val="000000"/>
          <w:lang w:val="hu-HU"/>
        </w:rPr>
        <w:t>An Annotated Guide to Audio-Visual Materials for Teaching Shakespeare</w:t>
      </w:r>
    </w:p>
    <w:p w:rsidR="006223E7" w:rsidRPr="00731A39" w:rsidRDefault="006223E7" w:rsidP="00000D45">
      <w:pPr>
        <w:autoSpaceDE w:val="0"/>
        <w:autoSpaceDN w:val="0"/>
        <w:adjustRightInd w:val="0"/>
        <w:spacing w:after="0" w:line="240" w:lineRule="auto"/>
        <w:rPr>
          <w:rFonts w:asciiTheme="majorHAnsi" w:hAnsiTheme="majorHAnsi" w:cs="Code2000"/>
          <w:color w:val="000000"/>
          <w:lang w:val="hu-HU"/>
        </w:rPr>
      </w:pPr>
      <w:proofErr w:type="gramStart"/>
      <w:r w:rsidRPr="00731A39">
        <w:rPr>
          <w:rFonts w:asciiTheme="majorHAnsi" w:hAnsiTheme="majorHAnsi" w:cs="Code2000"/>
          <w:color w:val="000000"/>
          <w:lang w:val="hu-HU"/>
        </w:rPr>
        <w:t>Author(</w:t>
      </w:r>
      <w:proofErr w:type="gramEnd"/>
      <w:r w:rsidRPr="00731A39">
        <w:rPr>
          <w:rFonts w:asciiTheme="majorHAnsi" w:hAnsiTheme="majorHAnsi" w:cs="Code2000"/>
          <w:color w:val="000000"/>
          <w:lang w:val="hu-HU"/>
        </w:rPr>
        <w:t>s): Richard N. Albert</w:t>
      </w:r>
    </w:p>
    <w:p w:rsidR="006223E7" w:rsidRPr="00731A39" w:rsidRDefault="006223E7" w:rsidP="00000D45">
      <w:pPr>
        <w:autoSpaceDE w:val="0"/>
        <w:autoSpaceDN w:val="0"/>
        <w:adjustRightInd w:val="0"/>
        <w:spacing w:after="0" w:line="240" w:lineRule="auto"/>
        <w:rPr>
          <w:rFonts w:asciiTheme="majorHAnsi" w:hAnsiTheme="majorHAnsi" w:cs="Code2000"/>
          <w:color w:val="000000"/>
          <w:lang w:val="hu-HU"/>
        </w:rPr>
      </w:pPr>
      <w:r w:rsidRPr="00731A39">
        <w:rPr>
          <w:rFonts w:asciiTheme="majorHAnsi" w:hAnsiTheme="majorHAnsi" w:cs="Code2000"/>
          <w:color w:val="000000"/>
          <w:lang w:val="hu-HU"/>
        </w:rPr>
        <w:t>Source: The English Journal, Vol. 54, No. 8 (Nov., 1965), pp. 704-715</w:t>
      </w:r>
    </w:p>
    <w:p w:rsidR="006223E7" w:rsidRPr="00731A39" w:rsidRDefault="006223E7" w:rsidP="00000D45">
      <w:pPr>
        <w:autoSpaceDE w:val="0"/>
        <w:autoSpaceDN w:val="0"/>
        <w:adjustRightInd w:val="0"/>
        <w:spacing w:after="0" w:line="240" w:lineRule="auto"/>
        <w:rPr>
          <w:rFonts w:asciiTheme="majorHAnsi" w:hAnsiTheme="majorHAnsi" w:cs="Times New Roman"/>
          <w:color w:val="0000FF"/>
          <w:lang w:val="hu-HU"/>
        </w:rPr>
      </w:pPr>
      <w:r w:rsidRPr="00731A39">
        <w:rPr>
          <w:rFonts w:asciiTheme="majorHAnsi" w:hAnsiTheme="majorHAnsi" w:cs="Code2000"/>
          <w:color w:val="000000"/>
          <w:lang w:val="hu-HU"/>
        </w:rPr>
        <w:t xml:space="preserve">Published by: </w:t>
      </w:r>
      <w:r w:rsidRPr="00731A39">
        <w:rPr>
          <w:rFonts w:asciiTheme="majorHAnsi" w:hAnsiTheme="majorHAnsi" w:cs="Times New Roman"/>
          <w:color w:val="0000FF"/>
          <w:lang w:val="hu-HU"/>
        </w:rPr>
        <w:t>National Council of Teachers of English</w:t>
      </w:r>
    </w:p>
    <w:p w:rsidR="00753C26" w:rsidRPr="00731A39" w:rsidRDefault="006223E7" w:rsidP="00000D45">
      <w:pPr>
        <w:spacing w:after="0" w:line="240" w:lineRule="auto"/>
        <w:rPr>
          <w:rFonts w:asciiTheme="majorHAnsi" w:hAnsiTheme="majorHAnsi" w:cs="Times New Roman"/>
          <w:color w:val="FFFFFF"/>
          <w:lang w:val="hu-HU"/>
        </w:rPr>
      </w:pPr>
      <w:r w:rsidRPr="00731A39">
        <w:rPr>
          <w:rFonts w:asciiTheme="majorHAnsi" w:hAnsiTheme="majorHAnsi" w:cs="Code2000"/>
          <w:color w:val="000000"/>
          <w:lang w:val="hu-HU"/>
        </w:rPr>
        <w:t xml:space="preserve">Stable URL: </w:t>
      </w:r>
      <w:r w:rsidRPr="00731A39">
        <w:rPr>
          <w:rFonts w:asciiTheme="majorHAnsi" w:hAnsiTheme="majorHAnsi" w:cs="Times New Roman"/>
          <w:color w:val="0000FF"/>
          <w:lang w:val="hu-HU"/>
        </w:rPr>
        <w:t>http://</w:t>
      </w:r>
      <w:proofErr w:type="gramStart"/>
      <w:r w:rsidRPr="00731A39">
        <w:rPr>
          <w:rFonts w:asciiTheme="majorHAnsi" w:hAnsiTheme="majorHAnsi" w:cs="Times New Roman"/>
          <w:color w:val="0000FF"/>
          <w:lang w:val="hu-HU"/>
        </w:rPr>
        <w:t xml:space="preserve">www.jstor.org/stable/811001 </w:t>
      </w:r>
      <w:r w:rsidRPr="00731A39">
        <w:rPr>
          <w:rFonts w:asciiTheme="majorHAnsi" w:hAnsiTheme="majorHAnsi" w:cs="Times New Roman"/>
          <w:color w:val="FFFFFF"/>
          <w:lang w:val="hu-HU"/>
        </w:rPr>
        <w:t>.</w:t>
      </w:r>
      <w:proofErr w:type="gramEnd"/>
    </w:p>
    <w:p w:rsidR="00621F5A" w:rsidRPr="00731A39" w:rsidRDefault="006223E7" w:rsidP="00000D45">
      <w:pPr>
        <w:autoSpaceDE w:val="0"/>
        <w:autoSpaceDN w:val="0"/>
        <w:adjustRightInd w:val="0"/>
        <w:spacing w:after="0" w:line="240" w:lineRule="auto"/>
        <w:rPr>
          <w:rFonts w:asciiTheme="majorHAnsi" w:hAnsiTheme="majorHAnsi" w:cs="Code2000"/>
          <w:color w:val="000000"/>
          <w:lang w:val="hu-HU"/>
        </w:rPr>
      </w:pPr>
      <w:r w:rsidRPr="00731A39">
        <w:rPr>
          <w:rFonts w:asciiTheme="majorHAnsi" w:hAnsiTheme="majorHAnsi" w:cs="Times New Roman"/>
          <w:lang w:val="hu-HU"/>
        </w:rPr>
        <w:t xml:space="preserve">12, </w:t>
      </w:r>
      <w:r w:rsidR="00621F5A" w:rsidRPr="00731A39">
        <w:rPr>
          <w:rFonts w:asciiTheme="majorHAnsi" w:hAnsiTheme="majorHAnsi" w:cs="Code2000"/>
          <w:color w:val="000000"/>
          <w:lang w:val="hu-HU"/>
        </w:rPr>
        <w:t>Shakespeare, Our Contemporary: Using Technology to Teach the Bard</w:t>
      </w:r>
    </w:p>
    <w:p w:rsidR="00621F5A" w:rsidRPr="00731A39" w:rsidRDefault="00621F5A" w:rsidP="00000D45">
      <w:pPr>
        <w:autoSpaceDE w:val="0"/>
        <w:autoSpaceDN w:val="0"/>
        <w:adjustRightInd w:val="0"/>
        <w:spacing w:after="0" w:line="240" w:lineRule="auto"/>
        <w:rPr>
          <w:rFonts w:asciiTheme="majorHAnsi" w:hAnsiTheme="majorHAnsi" w:cs="Code2000"/>
          <w:color w:val="000000"/>
          <w:lang w:val="hu-HU"/>
        </w:rPr>
      </w:pPr>
      <w:proofErr w:type="gramStart"/>
      <w:r w:rsidRPr="00731A39">
        <w:rPr>
          <w:rFonts w:asciiTheme="majorHAnsi" w:hAnsiTheme="majorHAnsi" w:cs="Code2000"/>
          <w:color w:val="000000"/>
          <w:lang w:val="hu-HU"/>
        </w:rPr>
        <w:t>Author(</w:t>
      </w:r>
      <w:proofErr w:type="gramEnd"/>
      <w:r w:rsidRPr="00731A39">
        <w:rPr>
          <w:rFonts w:asciiTheme="majorHAnsi" w:hAnsiTheme="majorHAnsi" w:cs="Code2000"/>
          <w:color w:val="000000"/>
          <w:lang w:val="hu-HU"/>
        </w:rPr>
        <w:t>s): Cindy Bowman, Brendan Pieters, Sarah Hembree, Terri Mellender</w:t>
      </w:r>
    </w:p>
    <w:p w:rsidR="00621F5A" w:rsidRPr="00731A39" w:rsidRDefault="00621F5A" w:rsidP="00000D45">
      <w:pPr>
        <w:autoSpaceDE w:val="0"/>
        <w:autoSpaceDN w:val="0"/>
        <w:adjustRightInd w:val="0"/>
        <w:spacing w:after="0" w:line="240" w:lineRule="auto"/>
        <w:rPr>
          <w:rFonts w:asciiTheme="majorHAnsi" w:hAnsiTheme="majorHAnsi" w:cs="Code2000"/>
          <w:color w:val="000000"/>
          <w:lang w:val="hu-HU"/>
        </w:rPr>
      </w:pPr>
      <w:r w:rsidRPr="00731A39">
        <w:rPr>
          <w:rFonts w:asciiTheme="majorHAnsi" w:hAnsiTheme="majorHAnsi" w:cs="Code2000"/>
          <w:color w:val="000000"/>
          <w:lang w:val="hu-HU"/>
        </w:rPr>
        <w:t>Source: The English Journal, Vol. 92, No. 1, Shakespeare for a New Age (Sep</w:t>
      </w:r>
      <w:proofErr w:type="gramStart"/>
      <w:r w:rsidRPr="00731A39">
        <w:rPr>
          <w:rFonts w:asciiTheme="majorHAnsi" w:hAnsiTheme="majorHAnsi" w:cs="Code2000"/>
          <w:color w:val="000000"/>
          <w:lang w:val="hu-HU"/>
        </w:rPr>
        <w:t>.,</w:t>
      </w:r>
      <w:proofErr w:type="gramEnd"/>
      <w:r w:rsidRPr="00731A39">
        <w:rPr>
          <w:rFonts w:asciiTheme="majorHAnsi" w:hAnsiTheme="majorHAnsi" w:cs="Code2000"/>
          <w:color w:val="000000"/>
          <w:lang w:val="hu-HU"/>
        </w:rPr>
        <w:t xml:space="preserve"> 2002), pp. 88-93</w:t>
      </w:r>
    </w:p>
    <w:p w:rsidR="00621F5A" w:rsidRPr="00731A39" w:rsidRDefault="00621F5A" w:rsidP="00000D45">
      <w:pPr>
        <w:autoSpaceDE w:val="0"/>
        <w:autoSpaceDN w:val="0"/>
        <w:adjustRightInd w:val="0"/>
        <w:spacing w:after="0" w:line="240" w:lineRule="auto"/>
        <w:rPr>
          <w:rFonts w:asciiTheme="majorHAnsi" w:hAnsiTheme="majorHAnsi" w:cs="Times New Roman"/>
          <w:color w:val="0000FF"/>
          <w:lang w:val="hu-HU"/>
        </w:rPr>
      </w:pPr>
      <w:r w:rsidRPr="00731A39">
        <w:rPr>
          <w:rFonts w:asciiTheme="majorHAnsi" w:hAnsiTheme="majorHAnsi" w:cs="Code2000"/>
          <w:color w:val="000000"/>
          <w:lang w:val="hu-HU"/>
        </w:rPr>
        <w:t xml:space="preserve">Published by: </w:t>
      </w:r>
      <w:r w:rsidRPr="00731A39">
        <w:rPr>
          <w:rFonts w:asciiTheme="majorHAnsi" w:hAnsiTheme="majorHAnsi" w:cs="Times New Roman"/>
          <w:color w:val="0000FF"/>
          <w:lang w:val="hu-HU"/>
        </w:rPr>
        <w:t>National Council of Teachers of English</w:t>
      </w:r>
    </w:p>
    <w:p w:rsidR="006223E7" w:rsidRPr="00731A39" w:rsidRDefault="00621F5A" w:rsidP="00000D45">
      <w:pPr>
        <w:spacing w:after="0" w:line="240" w:lineRule="auto"/>
        <w:rPr>
          <w:rFonts w:asciiTheme="majorHAnsi" w:hAnsiTheme="majorHAnsi" w:cs="Times New Roman"/>
          <w:color w:val="FFFFFF"/>
          <w:lang w:val="hu-HU"/>
        </w:rPr>
      </w:pPr>
      <w:r w:rsidRPr="00731A39">
        <w:rPr>
          <w:rFonts w:asciiTheme="majorHAnsi" w:hAnsiTheme="majorHAnsi" w:cs="Code2000"/>
          <w:color w:val="000000"/>
          <w:lang w:val="hu-HU"/>
        </w:rPr>
        <w:t xml:space="preserve">Stable URL: </w:t>
      </w:r>
      <w:r w:rsidRPr="00731A39">
        <w:rPr>
          <w:rFonts w:asciiTheme="majorHAnsi" w:hAnsiTheme="majorHAnsi" w:cs="Times New Roman"/>
          <w:color w:val="0000FF"/>
          <w:lang w:val="hu-HU"/>
        </w:rPr>
        <w:t>http://</w:t>
      </w:r>
      <w:proofErr w:type="gramStart"/>
      <w:r w:rsidRPr="00731A39">
        <w:rPr>
          <w:rFonts w:asciiTheme="majorHAnsi" w:hAnsiTheme="majorHAnsi" w:cs="Times New Roman"/>
          <w:color w:val="0000FF"/>
          <w:lang w:val="hu-HU"/>
        </w:rPr>
        <w:t xml:space="preserve">www.jstor.org/stable/821952 </w:t>
      </w:r>
      <w:r w:rsidRPr="00731A39">
        <w:rPr>
          <w:rFonts w:asciiTheme="majorHAnsi" w:hAnsiTheme="majorHAnsi" w:cs="Times New Roman"/>
          <w:color w:val="FFFFFF"/>
          <w:lang w:val="hu-HU"/>
        </w:rPr>
        <w:t>.</w:t>
      </w:r>
      <w:proofErr w:type="gramEnd"/>
    </w:p>
    <w:p w:rsidR="00621F5A" w:rsidRPr="00731A39" w:rsidRDefault="00621F5A" w:rsidP="00000D45">
      <w:pPr>
        <w:spacing w:after="0" w:line="240" w:lineRule="auto"/>
        <w:rPr>
          <w:rFonts w:asciiTheme="majorHAnsi" w:hAnsiTheme="majorHAnsi" w:cs="Times New Roman"/>
          <w:lang w:val="hu-HU"/>
        </w:rPr>
      </w:pPr>
    </w:p>
    <w:p w:rsidR="006223E7" w:rsidRPr="00731A39" w:rsidRDefault="006223E7" w:rsidP="00000D45">
      <w:pPr>
        <w:spacing w:after="0" w:line="240" w:lineRule="auto"/>
        <w:rPr>
          <w:rFonts w:asciiTheme="majorHAnsi" w:hAnsiTheme="majorHAnsi" w:cs="Times New Roman"/>
          <w:lang w:val="hu-HU"/>
        </w:rPr>
      </w:pPr>
    </w:p>
    <w:p w:rsidR="006223E7" w:rsidRPr="00731A39" w:rsidRDefault="006223E7" w:rsidP="00000D45">
      <w:pPr>
        <w:spacing w:after="0" w:line="240" w:lineRule="auto"/>
        <w:rPr>
          <w:rFonts w:asciiTheme="majorHAnsi" w:hAnsiTheme="majorHAnsi" w:cs="Times New Roman"/>
          <w:lang w:val="hu-HU"/>
        </w:rPr>
      </w:pPr>
    </w:p>
    <w:p w:rsidR="00FD5A9C" w:rsidRPr="00731A39" w:rsidRDefault="00621F5A" w:rsidP="00000D45">
      <w:pPr>
        <w:pStyle w:val="Default"/>
        <w:rPr>
          <w:rFonts w:asciiTheme="majorHAnsi" w:hAnsiTheme="majorHAnsi"/>
          <w:sz w:val="22"/>
          <w:szCs w:val="22"/>
        </w:rPr>
      </w:pPr>
      <w:r w:rsidRPr="00731A39">
        <w:rPr>
          <w:rFonts w:asciiTheme="majorHAnsi" w:hAnsiTheme="majorHAnsi" w:cs="Times New Roman"/>
          <w:sz w:val="22"/>
          <w:szCs w:val="22"/>
        </w:rPr>
        <w:t xml:space="preserve">13, </w:t>
      </w:r>
    </w:p>
    <w:p w:rsidR="00FD5A9C" w:rsidRPr="00731A39" w:rsidRDefault="00FD5A9C" w:rsidP="00000D45">
      <w:pPr>
        <w:pStyle w:val="Default"/>
        <w:rPr>
          <w:rFonts w:asciiTheme="majorHAnsi" w:hAnsiTheme="majorHAnsi"/>
          <w:sz w:val="22"/>
          <w:szCs w:val="22"/>
        </w:rPr>
      </w:pPr>
      <w:r w:rsidRPr="00731A39">
        <w:rPr>
          <w:rFonts w:asciiTheme="majorHAnsi" w:hAnsiTheme="majorHAnsi"/>
          <w:sz w:val="22"/>
          <w:szCs w:val="22"/>
        </w:rPr>
        <w:t xml:space="preserve"> Shakespeare in </w:t>
      </w:r>
      <w:proofErr w:type="gramStart"/>
      <w:r w:rsidRPr="00731A39">
        <w:rPr>
          <w:rFonts w:asciiTheme="majorHAnsi" w:hAnsiTheme="majorHAnsi"/>
          <w:sz w:val="22"/>
          <w:szCs w:val="22"/>
        </w:rPr>
        <w:t>HungaryAuthor(</w:t>
      </w:r>
      <w:proofErr w:type="gramEnd"/>
      <w:r w:rsidRPr="00731A39">
        <w:rPr>
          <w:rFonts w:asciiTheme="majorHAnsi" w:hAnsiTheme="majorHAnsi"/>
          <w:sz w:val="22"/>
          <w:szCs w:val="22"/>
        </w:rPr>
        <w:t xml:space="preserve">s): István PálffySource: Shakespeare Quarterly, Vol. 29, No. 2 (Spring, 1978), pp. 292-294Published by: </w:t>
      </w:r>
      <w:r w:rsidRPr="00731A39">
        <w:rPr>
          <w:rFonts w:asciiTheme="majorHAnsi" w:hAnsiTheme="majorHAnsi" w:cs="Times New Roman"/>
          <w:sz w:val="22"/>
          <w:szCs w:val="22"/>
        </w:rPr>
        <w:t xml:space="preserve">Folger Shakespeare Library </w:t>
      </w:r>
      <w:r w:rsidRPr="00731A39">
        <w:rPr>
          <w:rFonts w:asciiTheme="majorHAnsi" w:hAnsiTheme="majorHAnsi"/>
          <w:sz w:val="22"/>
          <w:szCs w:val="22"/>
        </w:rPr>
        <w:t xml:space="preserve">in association with </w:t>
      </w:r>
      <w:r w:rsidRPr="00731A39">
        <w:rPr>
          <w:rFonts w:asciiTheme="majorHAnsi" w:hAnsiTheme="majorHAnsi" w:cs="Times New Roman"/>
          <w:sz w:val="22"/>
          <w:szCs w:val="22"/>
        </w:rPr>
        <w:t>George Washington University</w:t>
      </w:r>
      <w:r w:rsidRPr="00731A39">
        <w:rPr>
          <w:rFonts w:asciiTheme="majorHAnsi" w:hAnsiTheme="majorHAnsi"/>
          <w:sz w:val="22"/>
          <w:szCs w:val="22"/>
        </w:rPr>
        <w:t xml:space="preserve">Stable URL: </w:t>
      </w:r>
      <w:r w:rsidRPr="00731A39">
        <w:rPr>
          <w:rFonts w:asciiTheme="majorHAnsi" w:hAnsiTheme="majorHAnsi" w:cs="Times New Roman"/>
          <w:sz w:val="22"/>
          <w:szCs w:val="22"/>
        </w:rPr>
        <w:t>http://</w:t>
      </w:r>
      <w:proofErr w:type="gramStart"/>
      <w:r w:rsidRPr="00731A39">
        <w:rPr>
          <w:rFonts w:asciiTheme="majorHAnsi" w:hAnsiTheme="majorHAnsi" w:cs="Times New Roman"/>
          <w:sz w:val="22"/>
          <w:szCs w:val="22"/>
        </w:rPr>
        <w:t>www.jstor.org/stable/2869129 .</w:t>
      </w:r>
      <w:proofErr w:type="gramEnd"/>
      <w:r w:rsidRPr="00731A39">
        <w:rPr>
          <w:rFonts w:asciiTheme="majorHAnsi" w:hAnsiTheme="majorHAnsi"/>
          <w:sz w:val="22"/>
          <w:szCs w:val="22"/>
        </w:rPr>
        <w:t xml:space="preserve"> </w:t>
      </w:r>
    </w:p>
    <w:p w:rsidR="006223E7" w:rsidRPr="00731A39" w:rsidRDefault="00FD5A9C" w:rsidP="00000D45">
      <w:pPr>
        <w:spacing w:after="0" w:line="240" w:lineRule="auto"/>
        <w:rPr>
          <w:rFonts w:asciiTheme="majorHAnsi" w:hAnsiTheme="majorHAnsi" w:cs="Times New Roman"/>
        </w:rPr>
      </w:pPr>
      <w:r w:rsidRPr="00731A39">
        <w:rPr>
          <w:rFonts w:asciiTheme="majorHAnsi" w:hAnsiTheme="majorHAnsi"/>
        </w:rPr>
        <w:t xml:space="preserve"> </w:t>
      </w:r>
    </w:p>
    <w:p w:rsidR="00FD5A9C" w:rsidRPr="00731A39" w:rsidRDefault="00FD5A9C" w:rsidP="00000D45">
      <w:pPr>
        <w:autoSpaceDE w:val="0"/>
        <w:autoSpaceDN w:val="0"/>
        <w:adjustRightInd w:val="0"/>
        <w:spacing w:after="0" w:line="240" w:lineRule="auto"/>
        <w:rPr>
          <w:rFonts w:asciiTheme="majorHAnsi" w:hAnsiTheme="majorHAnsi" w:cs="Arial"/>
          <w:b/>
          <w:bCs/>
          <w:lang w:val="hu-HU"/>
        </w:rPr>
      </w:pPr>
      <w:r w:rsidRPr="00731A39">
        <w:rPr>
          <w:rFonts w:asciiTheme="majorHAnsi" w:hAnsiTheme="majorHAnsi" w:cs="Times New Roman"/>
        </w:rPr>
        <w:t xml:space="preserve">14, </w:t>
      </w:r>
      <w:r w:rsidRPr="00731A39">
        <w:rPr>
          <w:rFonts w:asciiTheme="majorHAnsi" w:hAnsiTheme="majorHAnsi" w:cs="Arial"/>
          <w:b/>
          <w:bCs/>
          <w:lang w:val="hu-HU"/>
        </w:rPr>
        <w:t>Race, Cognition, and Emotion: Shakespeare on Film</w:t>
      </w:r>
    </w:p>
    <w:p w:rsidR="00FD5A9C" w:rsidRPr="00731A39" w:rsidRDefault="00FD5A9C" w:rsidP="00000D45">
      <w:pPr>
        <w:autoSpaceDE w:val="0"/>
        <w:autoSpaceDN w:val="0"/>
        <w:adjustRightInd w:val="0"/>
        <w:spacing w:after="0" w:line="240" w:lineRule="auto"/>
        <w:rPr>
          <w:rFonts w:asciiTheme="majorHAnsi" w:hAnsiTheme="majorHAnsi" w:cs="Arial"/>
          <w:lang w:val="hu-HU"/>
        </w:rPr>
      </w:pPr>
      <w:r w:rsidRPr="00731A39">
        <w:rPr>
          <w:rFonts w:asciiTheme="majorHAnsi" w:hAnsiTheme="majorHAnsi" w:cs="Arial"/>
          <w:lang w:val="hu-HU"/>
        </w:rPr>
        <w:t>Aldama, Frederick Luis, 1969-</w:t>
      </w:r>
    </w:p>
    <w:p w:rsidR="00FD5A9C" w:rsidRPr="00731A39" w:rsidRDefault="00FD5A9C" w:rsidP="00000D45">
      <w:pPr>
        <w:spacing w:after="0" w:line="240" w:lineRule="auto"/>
        <w:rPr>
          <w:rFonts w:asciiTheme="majorHAnsi" w:hAnsiTheme="majorHAnsi" w:cs="Arial"/>
          <w:lang w:val="hu-HU"/>
        </w:rPr>
      </w:pPr>
      <w:r w:rsidRPr="00731A39">
        <w:rPr>
          <w:rFonts w:asciiTheme="majorHAnsi" w:hAnsiTheme="majorHAnsi" w:cs="Arial"/>
          <w:lang w:val="hu-HU"/>
        </w:rPr>
        <w:t>College Literature, 33.1, Winter 2006, pp. 197-213 Project muse</w:t>
      </w:r>
    </w:p>
    <w:p w:rsidR="00FD5A9C" w:rsidRPr="00731A39" w:rsidRDefault="00FD5A9C" w:rsidP="00000D45">
      <w:pPr>
        <w:autoSpaceDE w:val="0"/>
        <w:autoSpaceDN w:val="0"/>
        <w:adjustRightInd w:val="0"/>
        <w:spacing w:after="0" w:line="240" w:lineRule="auto"/>
        <w:rPr>
          <w:rFonts w:asciiTheme="majorHAnsi" w:hAnsiTheme="majorHAnsi" w:cs="Palatino-Roman"/>
          <w:lang w:val="hu-HU"/>
        </w:rPr>
      </w:pPr>
      <w:r w:rsidRPr="00731A39">
        <w:rPr>
          <w:rFonts w:asciiTheme="majorHAnsi" w:hAnsiTheme="majorHAnsi" w:cs="Arial"/>
          <w:lang w:val="hu-HU"/>
        </w:rPr>
        <w:t xml:space="preserve">15, </w:t>
      </w:r>
      <w:r w:rsidRPr="00731A39">
        <w:rPr>
          <w:rFonts w:asciiTheme="majorHAnsi" w:hAnsiTheme="majorHAnsi" w:cs="Palatino-Roman"/>
          <w:lang w:val="hu-HU"/>
        </w:rPr>
        <w:t>John Russell Brown</w:t>
      </w:r>
    </w:p>
    <w:p w:rsidR="00FD5A9C" w:rsidRPr="00731A39" w:rsidRDefault="00FD5A9C" w:rsidP="00000D45">
      <w:pPr>
        <w:autoSpaceDE w:val="0"/>
        <w:autoSpaceDN w:val="0"/>
        <w:adjustRightInd w:val="0"/>
        <w:spacing w:after="0" w:line="240" w:lineRule="auto"/>
        <w:rPr>
          <w:rFonts w:asciiTheme="majorHAnsi" w:hAnsiTheme="majorHAnsi" w:cs="Palatino-Bold"/>
          <w:b/>
          <w:bCs/>
          <w:lang w:val="hu-HU"/>
        </w:rPr>
      </w:pPr>
      <w:r w:rsidRPr="00731A39">
        <w:rPr>
          <w:rFonts w:asciiTheme="majorHAnsi" w:hAnsiTheme="majorHAnsi" w:cs="Palatino-Bold"/>
          <w:b/>
          <w:bCs/>
          <w:lang w:val="hu-HU"/>
        </w:rPr>
        <w:t>Staging Shakespeare’s Plays:</w:t>
      </w:r>
    </w:p>
    <w:p w:rsidR="00731A39" w:rsidRDefault="00FD5A9C" w:rsidP="00731A39">
      <w:pPr>
        <w:pStyle w:val="Cmsor2"/>
      </w:pPr>
      <w:proofErr w:type="gramStart"/>
      <w:r w:rsidRPr="00731A39">
        <w:rPr>
          <w:rFonts w:asciiTheme="majorHAnsi" w:hAnsiTheme="majorHAnsi" w:cs="Palatino-Bold"/>
          <w:b w:val="0"/>
          <w:bCs w:val="0"/>
          <w:sz w:val="22"/>
          <w:szCs w:val="22"/>
        </w:rPr>
        <w:t>a</w:t>
      </w:r>
      <w:proofErr w:type="gramEnd"/>
      <w:r w:rsidRPr="00731A39">
        <w:rPr>
          <w:rFonts w:asciiTheme="majorHAnsi" w:hAnsiTheme="majorHAnsi" w:cs="Palatino-Bold"/>
          <w:b w:val="0"/>
          <w:bCs w:val="0"/>
          <w:sz w:val="22"/>
          <w:szCs w:val="22"/>
        </w:rPr>
        <w:t xml:space="preserve"> Choice of Theatres</w:t>
      </w:r>
      <w:r w:rsidR="00731A39">
        <w:rPr>
          <w:rFonts w:asciiTheme="majorHAnsi" w:hAnsiTheme="majorHAnsi" w:cs="Palatino-Bold"/>
          <w:b w:val="0"/>
          <w:bCs w:val="0"/>
        </w:rPr>
        <w:t xml:space="preserve"> </w:t>
      </w:r>
      <w:r w:rsidR="00731A39">
        <w:t>New Theatre Quarterly</w:t>
      </w:r>
    </w:p>
    <w:p w:rsidR="00731A39" w:rsidRDefault="00E35FD5" w:rsidP="00731A39">
      <w:pPr>
        <w:numPr>
          <w:ilvl w:val="0"/>
          <w:numId w:val="19"/>
        </w:numPr>
        <w:spacing w:before="100" w:beforeAutospacing="1" w:after="100" w:afterAutospacing="1" w:line="240" w:lineRule="auto"/>
      </w:pPr>
      <w:hyperlink r:id="rId27" w:tooltip="New Theatre Quarterly" w:history="1">
        <w:r w:rsidR="00731A39">
          <w:rPr>
            <w:rStyle w:val="Hiperhivatkozs"/>
          </w:rPr>
          <w:t>New Theatre Quarterly</w:t>
        </w:r>
      </w:hyperlink>
      <w:r w:rsidR="00731A39">
        <w:t xml:space="preserve"> (2010), 26 : pp 115-120 </w:t>
      </w:r>
    </w:p>
    <w:p w:rsidR="00731A39" w:rsidRDefault="00731A39" w:rsidP="00731A39">
      <w:pPr>
        <w:numPr>
          <w:ilvl w:val="0"/>
          <w:numId w:val="19"/>
        </w:numPr>
        <w:spacing w:before="100" w:beforeAutospacing="1" w:after="100" w:afterAutospacing="1" w:line="240" w:lineRule="auto"/>
      </w:pPr>
      <w:r>
        <w:t>Copyright © Cambridge University Press 2010</w:t>
      </w:r>
    </w:p>
    <w:p w:rsidR="00FD5A9C" w:rsidRPr="00731A39" w:rsidRDefault="00FD5A9C" w:rsidP="00000D45">
      <w:pPr>
        <w:spacing w:after="0" w:line="240" w:lineRule="auto"/>
        <w:rPr>
          <w:rFonts w:asciiTheme="majorHAnsi" w:hAnsiTheme="majorHAnsi" w:cs="Palatino-Bold"/>
          <w:b/>
          <w:bCs/>
          <w:lang w:val="hu-HU"/>
        </w:rPr>
      </w:pPr>
    </w:p>
    <w:p w:rsidR="00FD5A9C" w:rsidRPr="00731A39" w:rsidRDefault="00FD5A9C" w:rsidP="00000D45">
      <w:pPr>
        <w:autoSpaceDE w:val="0"/>
        <w:autoSpaceDN w:val="0"/>
        <w:adjustRightInd w:val="0"/>
        <w:spacing w:after="0" w:line="240" w:lineRule="auto"/>
        <w:rPr>
          <w:rFonts w:asciiTheme="majorHAnsi" w:hAnsiTheme="majorHAnsi" w:cs="GillSans-Light"/>
          <w:color w:val="000000"/>
          <w:lang w:val="hu-HU"/>
        </w:rPr>
      </w:pPr>
      <w:r w:rsidRPr="00731A39">
        <w:rPr>
          <w:rFonts w:asciiTheme="majorHAnsi" w:hAnsiTheme="majorHAnsi" w:cs="Palatino-Bold"/>
          <w:b/>
          <w:bCs/>
          <w:lang w:val="hu-HU"/>
        </w:rPr>
        <w:t xml:space="preserve">16, </w:t>
      </w:r>
      <w:r w:rsidRPr="00731A39">
        <w:rPr>
          <w:rFonts w:asciiTheme="majorHAnsi" w:hAnsiTheme="majorHAnsi" w:cs="GillSans-Light"/>
          <w:color w:val="000000"/>
          <w:lang w:val="hu-HU"/>
        </w:rPr>
        <w:t>NATE</w:t>
      </w:r>
    </w:p>
    <w:p w:rsidR="00FD5A9C" w:rsidRPr="00731A39" w:rsidRDefault="00FD5A9C" w:rsidP="00000D45">
      <w:pPr>
        <w:autoSpaceDE w:val="0"/>
        <w:autoSpaceDN w:val="0"/>
        <w:adjustRightInd w:val="0"/>
        <w:spacing w:after="0" w:line="240" w:lineRule="auto"/>
        <w:rPr>
          <w:rFonts w:asciiTheme="majorHAnsi" w:hAnsiTheme="majorHAnsi" w:cs="GillSans-Light"/>
          <w:color w:val="000000"/>
          <w:lang w:val="hu-HU"/>
        </w:rPr>
      </w:pPr>
      <w:r w:rsidRPr="00731A39">
        <w:rPr>
          <w:rFonts w:asciiTheme="majorHAnsi" w:hAnsiTheme="majorHAnsi" w:cs="GillSans-Light"/>
          <w:color w:val="000000"/>
          <w:lang w:val="hu-HU"/>
        </w:rPr>
        <w:lastRenderedPageBreak/>
        <w:t>Collections</w:t>
      </w:r>
    </w:p>
    <w:p w:rsidR="00FD5A9C" w:rsidRPr="00731A39" w:rsidRDefault="00FD5A9C" w:rsidP="00000D45">
      <w:pPr>
        <w:spacing w:after="0" w:line="240" w:lineRule="auto"/>
        <w:rPr>
          <w:rFonts w:asciiTheme="majorHAnsi" w:hAnsiTheme="majorHAnsi" w:cs="Arial"/>
          <w:lang w:val="hu-HU"/>
        </w:rPr>
      </w:pPr>
      <w:r w:rsidRPr="00731A39">
        <w:rPr>
          <w:rFonts w:asciiTheme="majorHAnsi" w:hAnsiTheme="majorHAnsi" w:cs="GillSans"/>
          <w:color w:val="6F4A85"/>
          <w:lang w:val="hu-HU"/>
        </w:rPr>
        <w:t>English Teaching Now</w:t>
      </w:r>
    </w:p>
    <w:p w:rsidR="00FD5A9C" w:rsidRPr="00731A39" w:rsidRDefault="002743DA" w:rsidP="00000D45">
      <w:pPr>
        <w:spacing w:after="0" w:line="240" w:lineRule="auto"/>
        <w:rPr>
          <w:rFonts w:asciiTheme="majorHAnsi" w:hAnsiTheme="majorHAnsi" w:cs="Times New Roman"/>
          <w:lang w:val="hu-HU"/>
        </w:rPr>
      </w:pPr>
      <w:r w:rsidRPr="00731A39">
        <w:rPr>
          <w:rFonts w:asciiTheme="majorHAnsi" w:hAnsiTheme="majorHAnsi" w:cs="Times New Roman"/>
          <w:lang w:val="hu-HU"/>
        </w:rPr>
        <w:t>17, teaching shake vince máté</w:t>
      </w:r>
    </w:p>
    <w:p w:rsidR="002743DA" w:rsidRPr="00731A39" w:rsidRDefault="002743DA" w:rsidP="00000D45">
      <w:pPr>
        <w:pStyle w:val="Default"/>
        <w:rPr>
          <w:rFonts w:asciiTheme="majorHAnsi" w:hAnsiTheme="majorHAnsi"/>
          <w:sz w:val="22"/>
          <w:szCs w:val="22"/>
        </w:rPr>
      </w:pPr>
      <w:r w:rsidRPr="00731A39">
        <w:rPr>
          <w:rFonts w:asciiTheme="majorHAnsi" w:hAnsiTheme="majorHAnsi" w:cs="Times New Roman"/>
          <w:sz w:val="22"/>
          <w:szCs w:val="22"/>
        </w:rPr>
        <w:t xml:space="preserve">18, </w:t>
      </w:r>
    </w:p>
    <w:p w:rsidR="002743DA" w:rsidRPr="00731A39" w:rsidRDefault="002743DA" w:rsidP="00000D45">
      <w:pPr>
        <w:spacing w:after="0" w:line="240" w:lineRule="auto"/>
        <w:rPr>
          <w:rFonts w:asciiTheme="majorHAnsi" w:hAnsiTheme="majorHAnsi" w:cs="Times New Roman"/>
          <w:lang w:val="hu-HU"/>
        </w:rPr>
      </w:pPr>
      <w:r w:rsidRPr="00731A39">
        <w:rPr>
          <w:rFonts w:asciiTheme="majorHAnsi" w:hAnsiTheme="majorHAnsi"/>
        </w:rPr>
        <w:t xml:space="preserve"> Was "Shakespeare" a Woman</w:t>
      </w:r>
      <w:proofErr w:type="gramStart"/>
      <w:r w:rsidRPr="00731A39">
        <w:rPr>
          <w:rFonts w:asciiTheme="majorHAnsi" w:hAnsiTheme="majorHAnsi"/>
        </w:rPr>
        <w:t>?Author</w:t>
      </w:r>
      <w:proofErr w:type="gramEnd"/>
      <w:r w:rsidRPr="00731A39">
        <w:rPr>
          <w:rFonts w:asciiTheme="majorHAnsi" w:hAnsiTheme="majorHAnsi"/>
        </w:rPr>
        <w:t xml:space="preserve">(s): Sidney L. Gulick, Jr.Source: College English, Vol. 15, No. 8 (May, 1954), pp. 445-449Published by: </w:t>
      </w:r>
      <w:r w:rsidRPr="00731A39">
        <w:rPr>
          <w:rFonts w:asciiTheme="majorHAnsi" w:hAnsiTheme="majorHAnsi" w:cs="Times New Roman"/>
        </w:rPr>
        <w:t>National Council of Teachers of English</w:t>
      </w:r>
      <w:r w:rsidRPr="00731A39">
        <w:rPr>
          <w:rFonts w:asciiTheme="majorHAnsi" w:hAnsiTheme="majorHAnsi"/>
        </w:rPr>
        <w:t xml:space="preserve">Stable URL: </w:t>
      </w:r>
      <w:r w:rsidRPr="00731A39">
        <w:rPr>
          <w:rFonts w:asciiTheme="majorHAnsi" w:hAnsiTheme="majorHAnsi" w:cs="Times New Roman"/>
        </w:rPr>
        <w:t>http://www.jstor.org/stable/372745</w:t>
      </w:r>
      <w:r w:rsidRPr="00731A39">
        <w:rPr>
          <w:rFonts w:asciiTheme="majorHAnsi" w:hAnsiTheme="majorHAnsi"/>
        </w:rPr>
        <w:t>Accessed</w:t>
      </w:r>
    </w:p>
    <w:p w:rsidR="003A39C0" w:rsidRPr="00731A39" w:rsidRDefault="003A39C0" w:rsidP="00000D45">
      <w:pPr>
        <w:pStyle w:val="Cmsor1"/>
        <w:spacing w:after="0" w:afterAutospacing="0"/>
        <w:rPr>
          <w:rFonts w:asciiTheme="majorHAnsi" w:hAnsiTheme="majorHAnsi"/>
          <w:sz w:val="22"/>
          <w:szCs w:val="22"/>
        </w:rPr>
      </w:pPr>
      <w:r w:rsidRPr="00731A39">
        <w:rPr>
          <w:rFonts w:asciiTheme="majorHAnsi" w:hAnsiTheme="majorHAnsi"/>
          <w:sz w:val="22"/>
          <w:szCs w:val="22"/>
        </w:rPr>
        <w:t>Shakespeare on Film</w:t>
      </w:r>
    </w:p>
    <w:p w:rsidR="003A39C0" w:rsidRPr="00731A39" w:rsidRDefault="003A39C0" w:rsidP="00000D45">
      <w:pPr>
        <w:pStyle w:val="Cmsor2"/>
        <w:spacing w:after="0" w:afterAutospacing="0"/>
        <w:rPr>
          <w:rFonts w:asciiTheme="majorHAnsi" w:hAnsiTheme="majorHAnsi"/>
          <w:sz w:val="22"/>
          <w:szCs w:val="22"/>
        </w:rPr>
      </w:pPr>
      <w:r w:rsidRPr="00731A39">
        <w:rPr>
          <w:rFonts w:asciiTheme="majorHAnsi" w:hAnsiTheme="majorHAnsi"/>
          <w:sz w:val="22"/>
          <w:szCs w:val="22"/>
        </w:rPr>
        <w:t>Introduction</w:t>
      </w:r>
    </w:p>
    <w:p w:rsidR="003A39C0" w:rsidRPr="00731A39" w:rsidRDefault="003A39C0" w:rsidP="00000D45">
      <w:pPr>
        <w:spacing w:after="0" w:line="240" w:lineRule="auto"/>
        <w:rPr>
          <w:rFonts w:asciiTheme="majorHAnsi" w:hAnsiTheme="majorHAnsi"/>
        </w:rPr>
      </w:pPr>
      <w:r w:rsidRPr="00731A39">
        <w:rPr>
          <w:rFonts w:asciiTheme="majorHAnsi" w:hAnsiTheme="majorHAnsi"/>
        </w:rPr>
        <w:t xml:space="preserve">My story starts at sea... a perilous voyage to an unknown land... a shipwreck... the wild waters roar and heave... the brave vessel is dashed all to pieces, and all the helpless souls within her drowned... all save one... a lady... whose soul is greater than the ocean... and her spirit stronger than the sea's embrace... not for her a watery end, but a new life beginning on a stranger shore. It will be a love story... for she will be my heroine for all time. </w:t>
      </w:r>
      <w:proofErr w:type="gramStart"/>
      <w:r w:rsidRPr="00731A39">
        <w:rPr>
          <w:rFonts w:asciiTheme="majorHAnsi" w:hAnsiTheme="majorHAnsi"/>
        </w:rPr>
        <w:t>And her name...</w:t>
      </w:r>
      <w:proofErr w:type="gramEnd"/>
      <w:r w:rsidRPr="00731A39">
        <w:rPr>
          <w:rFonts w:asciiTheme="majorHAnsi" w:hAnsiTheme="majorHAnsi"/>
        </w:rPr>
        <w:t xml:space="preserve"> </w:t>
      </w:r>
      <w:proofErr w:type="gramStart"/>
      <w:r w:rsidRPr="00731A39">
        <w:rPr>
          <w:rFonts w:asciiTheme="majorHAnsi" w:hAnsiTheme="majorHAnsi"/>
        </w:rPr>
        <w:t>Viola.</w:t>
      </w:r>
      <w:proofErr w:type="gramEnd"/>
      <w:r w:rsidRPr="00731A39">
        <w:rPr>
          <w:rFonts w:asciiTheme="majorHAnsi" w:hAnsiTheme="majorHAnsi"/>
        </w:rPr>
        <w:t xml:space="preserve"> </w:t>
      </w:r>
      <w:r w:rsidRPr="00731A39">
        <w:rPr>
          <w:rFonts w:asciiTheme="majorHAnsi" w:hAnsiTheme="majorHAnsi"/>
        </w:rPr>
        <w:br/>
      </w:r>
      <w:r w:rsidRPr="00731A39">
        <w:rPr>
          <w:rFonts w:asciiTheme="majorHAnsi" w:hAnsiTheme="majorHAnsi"/>
        </w:rPr>
        <w:br/>
        <w:t>Though the Shakespeare we know could not have imagined his plays being turned into films, the prescient Shakespeare that appears in "Shakespeare in Love" certainly could. In the final moments of John Madden's 1998 film, we hear the voice of the playwright Will Shakespeare describing the opening moments from his soon-to-be-written play, "</w:t>
      </w:r>
      <w:hyperlink r:id="rId28" w:history="1">
        <w:r w:rsidRPr="00731A39">
          <w:rPr>
            <w:rStyle w:val="Hiperhivatkozs"/>
            <w:rFonts w:asciiTheme="majorHAnsi" w:hAnsiTheme="majorHAnsi"/>
          </w:rPr>
          <w:t>Twelfth Night</w:t>
        </w:r>
      </w:hyperlink>
      <w:r w:rsidRPr="00731A39">
        <w:rPr>
          <w:rFonts w:asciiTheme="majorHAnsi" w:hAnsiTheme="majorHAnsi"/>
        </w:rPr>
        <w:t>." "My story starts at sea," he says, and he proceeds to speak of the perilous voyage, the storm, and the shipwreck in purely cinematic terms. Of course the sea, the storm, and the shipwreck would not have been seen on the Globe stage; instead, the Elizabethan audience would have heard the Captain's eye-witness account:</w:t>
      </w:r>
    </w:p>
    <w:p w:rsidR="003A39C0" w:rsidRPr="00731A39" w:rsidRDefault="003A39C0" w:rsidP="00000D45">
      <w:pPr>
        <w:spacing w:after="0" w:line="240" w:lineRule="auto"/>
        <w:rPr>
          <w:rFonts w:asciiTheme="majorHAnsi" w:hAnsiTheme="majorHAnsi"/>
        </w:rPr>
      </w:pPr>
      <w:r w:rsidRPr="00731A39">
        <w:rPr>
          <w:rFonts w:asciiTheme="majorHAnsi" w:hAnsiTheme="majorHAnsi"/>
        </w:rPr>
        <w:t>...after our ship did split, When you and those poor number saved with you Hung on our driving boat, I saw your brother, Most provident in peril, bind himself (Courage and hope both teaching him the practice) To a strong mast that lived upon the sea, Where, like Arion on the dolphin's back, I saw him hold acquaintance with the waves So long as I could see. (1.2.10-18)</w:t>
      </w:r>
    </w:p>
    <w:p w:rsidR="003A39C0" w:rsidRPr="00731A39" w:rsidRDefault="003A39C0" w:rsidP="00000D45">
      <w:pPr>
        <w:spacing w:after="0" w:line="240" w:lineRule="auto"/>
        <w:rPr>
          <w:rFonts w:asciiTheme="majorHAnsi" w:hAnsiTheme="majorHAnsi"/>
        </w:rPr>
      </w:pPr>
      <w:r w:rsidRPr="00731A39">
        <w:rPr>
          <w:rFonts w:asciiTheme="majorHAnsi" w:hAnsiTheme="majorHAnsi"/>
        </w:rPr>
        <w:t>But in their screenplay's synopsis of "</w:t>
      </w:r>
      <w:hyperlink r:id="rId29" w:history="1">
        <w:r w:rsidRPr="00731A39">
          <w:rPr>
            <w:rStyle w:val="Hiperhivatkozs"/>
            <w:rFonts w:asciiTheme="majorHAnsi" w:hAnsiTheme="majorHAnsi"/>
          </w:rPr>
          <w:t>Twelfth Night</w:t>
        </w:r>
      </w:hyperlink>
      <w:r w:rsidRPr="00731A39">
        <w:rPr>
          <w:rFonts w:asciiTheme="majorHAnsi" w:hAnsiTheme="majorHAnsi"/>
        </w:rPr>
        <w:t xml:space="preserve"> " for "Shakespeare in Love," Tom Stoppard and Marc Norman didn't begin with Orsino's "If music be the food of love..." or Viola's "What country, friends, is this?" as she steps on to the seacoast of Bohemia. The need to emphasize the visual for a 20th century audience was too tempting for them to ignore. Audiences would have to wait about 300 years before they could actually see Shakespeare on film, and the love affair between the world's greatest writer and the world's most popular art form hasn't stopped since.</w:t>
      </w:r>
    </w:p>
    <w:p w:rsidR="003A39C0" w:rsidRPr="00731A39" w:rsidRDefault="003A39C0" w:rsidP="00000D45">
      <w:pPr>
        <w:pStyle w:val="Cmsor2"/>
        <w:spacing w:after="0" w:afterAutospacing="0"/>
        <w:rPr>
          <w:rFonts w:asciiTheme="majorHAnsi" w:hAnsiTheme="majorHAnsi"/>
          <w:sz w:val="22"/>
          <w:szCs w:val="22"/>
        </w:rPr>
      </w:pPr>
      <w:r w:rsidRPr="00731A39">
        <w:rPr>
          <w:rFonts w:asciiTheme="majorHAnsi" w:hAnsiTheme="majorHAnsi"/>
          <w:sz w:val="22"/>
          <w:szCs w:val="22"/>
        </w:rPr>
        <w:t>The Silent Era: "The rest is silence"</w:t>
      </w:r>
    </w:p>
    <w:p w:rsidR="003A39C0" w:rsidRPr="00731A39" w:rsidRDefault="003A39C0" w:rsidP="00000D45">
      <w:pPr>
        <w:spacing w:after="0" w:line="240" w:lineRule="auto"/>
        <w:rPr>
          <w:rFonts w:asciiTheme="majorHAnsi" w:hAnsiTheme="majorHAnsi"/>
        </w:rPr>
      </w:pPr>
      <w:r w:rsidRPr="00731A39">
        <w:rPr>
          <w:rFonts w:asciiTheme="majorHAnsi" w:hAnsiTheme="majorHAnsi"/>
        </w:rPr>
        <w:t xml:space="preserve">It didn't take long after the invention of the cinema for filmmakers to adapt Shakespeare's plays to the screen. Perhaps the first example is an 1899, four-minute scene from a </w:t>
      </w:r>
      <w:hyperlink r:id="rId30" w:history="1">
        <w:r w:rsidRPr="00731A39">
          <w:rPr>
            <w:rStyle w:val="Hiperhivatkozs"/>
            <w:rFonts w:asciiTheme="majorHAnsi" w:hAnsiTheme="majorHAnsi"/>
          </w:rPr>
          <w:t>London</w:t>
        </w:r>
      </w:hyperlink>
      <w:r w:rsidRPr="00731A39">
        <w:rPr>
          <w:rFonts w:asciiTheme="majorHAnsi" w:hAnsiTheme="majorHAnsi"/>
        </w:rPr>
        <w:t xml:space="preserve"> production of "</w:t>
      </w:r>
      <w:hyperlink r:id="rId31" w:history="1">
        <w:r w:rsidRPr="00731A39">
          <w:rPr>
            <w:rStyle w:val="Hiperhivatkozs"/>
            <w:rFonts w:asciiTheme="majorHAnsi" w:hAnsiTheme="majorHAnsi"/>
          </w:rPr>
          <w:t>King John</w:t>
        </w:r>
      </w:hyperlink>
      <w:r w:rsidRPr="00731A39">
        <w:rPr>
          <w:rFonts w:asciiTheme="majorHAnsi" w:hAnsiTheme="majorHAnsi"/>
        </w:rPr>
        <w:t xml:space="preserve">." What makes this first attempt so interesting is that the film shows </w:t>
      </w:r>
      <w:hyperlink r:id="rId32" w:history="1">
        <w:r w:rsidRPr="00731A39">
          <w:rPr>
            <w:rStyle w:val="Hiperhivatkozs"/>
            <w:rFonts w:asciiTheme="majorHAnsi" w:hAnsiTheme="majorHAnsi"/>
          </w:rPr>
          <w:t>King John</w:t>
        </w:r>
      </w:hyperlink>
      <w:r w:rsidRPr="00731A39">
        <w:rPr>
          <w:rFonts w:asciiTheme="majorHAnsi" w:hAnsiTheme="majorHAnsi"/>
        </w:rPr>
        <w:t xml:space="preserve"> signing the Magna Carta, an event which Shakespeare does not include in the text of the play. By putting his own spin on Shakespearean film, the actor and director, Sir Herbert Beerbohm Tree began a tradition of adaptation that still exists.</w:t>
      </w:r>
      <w:r w:rsidRPr="00731A39">
        <w:rPr>
          <w:rFonts w:asciiTheme="majorHAnsi" w:hAnsiTheme="majorHAnsi"/>
        </w:rPr>
        <w:br/>
      </w:r>
      <w:r w:rsidRPr="00731A39">
        <w:rPr>
          <w:rFonts w:asciiTheme="majorHAnsi" w:hAnsiTheme="majorHAnsi"/>
        </w:rPr>
        <w:br/>
        <w:t>Though "Silent Shakespeare" might seem like an oxymoron, Shakespeare was a favorite of the early filmmakers. While Englishmen regarded the whole phenomenon as blasphemous, American, French, German, and Italian filmmakers knew that their audiences would be familiar with the plots and started cranking their cameras, adding title cards with Shakespeare's dialogue, and creating mostly ten-minute, one-reel versions of the plays. In a 1910 Vitagraph adaptation of "</w:t>
      </w:r>
      <w:hyperlink r:id="rId33" w:history="1">
        <w:r w:rsidRPr="00731A39">
          <w:rPr>
            <w:rStyle w:val="Hiperhivatkozs"/>
            <w:rFonts w:asciiTheme="majorHAnsi" w:hAnsiTheme="majorHAnsi"/>
          </w:rPr>
          <w:t>Twelfth Night</w:t>
        </w:r>
      </w:hyperlink>
      <w:r w:rsidRPr="00731A39">
        <w:rPr>
          <w:rFonts w:asciiTheme="majorHAnsi" w:hAnsiTheme="majorHAnsi"/>
        </w:rPr>
        <w:t xml:space="preserve">," Viola emerged from the wild waters of Illyria onto the sands of the south shore of Long Island, an image that would make Joseph Fiennes' Shakespeare proud. Several American producers soon attempted grander projects. In 1916, D.W. Griffith signed Sir Herbert Beerbohm Tree for $100,000 to play </w:t>
      </w:r>
      <w:hyperlink r:id="rId34" w:history="1">
        <w:r w:rsidRPr="00731A39">
          <w:rPr>
            <w:rStyle w:val="Hiperhivatkozs"/>
            <w:rFonts w:asciiTheme="majorHAnsi" w:hAnsiTheme="majorHAnsi"/>
          </w:rPr>
          <w:t>Macbeth</w:t>
        </w:r>
      </w:hyperlink>
      <w:r w:rsidRPr="00731A39">
        <w:rPr>
          <w:rFonts w:asciiTheme="majorHAnsi" w:hAnsiTheme="majorHAnsi"/>
        </w:rPr>
        <w:t xml:space="preserve">. Griffith said he wanted Beerbohm Tree's performance as </w:t>
      </w:r>
      <w:hyperlink r:id="rId35" w:history="1">
        <w:r w:rsidRPr="00731A39">
          <w:rPr>
            <w:rStyle w:val="Hiperhivatkozs"/>
            <w:rFonts w:asciiTheme="majorHAnsi" w:hAnsiTheme="majorHAnsi"/>
          </w:rPr>
          <w:t>Macbeth</w:t>
        </w:r>
      </w:hyperlink>
      <w:r w:rsidRPr="00731A39">
        <w:rPr>
          <w:rFonts w:asciiTheme="majorHAnsi" w:hAnsiTheme="majorHAnsi"/>
        </w:rPr>
        <w:t xml:space="preserve"> to be immortalized. Sadly, the film is now lost. Another notable lost film was the 1916 </w:t>
      </w:r>
      <w:hyperlink r:id="rId36" w:history="1">
        <w:r w:rsidRPr="00731A39">
          <w:rPr>
            <w:rStyle w:val="Hiperhivatkozs"/>
            <w:rFonts w:asciiTheme="majorHAnsi" w:hAnsiTheme="majorHAnsi"/>
          </w:rPr>
          <w:t>Romeo and Juliet</w:t>
        </w:r>
      </w:hyperlink>
      <w:r w:rsidRPr="00731A39">
        <w:rPr>
          <w:rFonts w:asciiTheme="majorHAnsi" w:hAnsiTheme="majorHAnsi"/>
        </w:rPr>
        <w:t xml:space="preserve"> with Francis X. Bushman and Theda Bara. </w:t>
      </w:r>
      <w:r w:rsidRPr="00731A39">
        <w:rPr>
          <w:rFonts w:asciiTheme="majorHAnsi" w:hAnsiTheme="majorHAnsi"/>
        </w:rPr>
        <w:br/>
      </w:r>
      <w:r w:rsidRPr="00731A39">
        <w:rPr>
          <w:rFonts w:asciiTheme="majorHAnsi" w:hAnsiTheme="majorHAnsi"/>
        </w:rPr>
        <w:br/>
        <w:t xml:space="preserve">While it's possible that a ground-breaking teacher somewhere actually used some of these silent </w:t>
      </w:r>
      <w:r w:rsidRPr="00731A39">
        <w:rPr>
          <w:rFonts w:asciiTheme="majorHAnsi" w:hAnsiTheme="majorHAnsi"/>
        </w:rPr>
        <w:lastRenderedPageBreak/>
        <w:t xml:space="preserve">films in a 1920's classroom, I doubt it. Using film to teach Shakespeare would not happen for quite some time. </w:t>
      </w:r>
    </w:p>
    <w:p w:rsidR="003A39C0" w:rsidRPr="00731A39" w:rsidRDefault="003A39C0" w:rsidP="00000D45">
      <w:pPr>
        <w:pStyle w:val="Cmsor2"/>
        <w:spacing w:after="0" w:afterAutospacing="0"/>
        <w:rPr>
          <w:rFonts w:asciiTheme="majorHAnsi" w:hAnsiTheme="majorHAnsi"/>
          <w:sz w:val="22"/>
          <w:szCs w:val="22"/>
        </w:rPr>
      </w:pPr>
      <w:r w:rsidRPr="00731A39">
        <w:rPr>
          <w:rFonts w:asciiTheme="majorHAnsi" w:hAnsiTheme="majorHAnsi"/>
          <w:sz w:val="22"/>
          <w:szCs w:val="22"/>
        </w:rPr>
        <w:t>The Sound Era: "You ain't heard nothin' yet"</w:t>
      </w:r>
    </w:p>
    <w:p w:rsidR="003A39C0" w:rsidRPr="00731A39" w:rsidRDefault="003A39C0" w:rsidP="00000D45">
      <w:pPr>
        <w:spacing w:after="0" w:line="240" w:lineRule="auto"/>
        <w:rPr>
          <w:rFonts w:asciiTheme="majorHAnsi" w:hAnsiTheme="majorHAnsi"/>
        </w:rPr>
      </w:pPr>
      <w:r w:rsidRPr="00731A39">
        <w:rPr>
          <w:rFonts w:asciiTheme="majorHAnsi" w:hAnsiTheme="majorHAnsi"/>
        </w:rPr>
        <w:t>The transition from silent to sound was best typified in 1929's "</w:t>
      </w:r>
      <w:hyperlink r:id="rId37" w:history="1">
        <w:r w:rsidRPr="00731A39">
          <w:rPr>
            <w:rStyle w:val="Hiperhivatkozs"/>
            <w:rFonts w:asciiTheme="majorHAnsi" w:hAnsiTheme="majorHAnsi"/>
          </w:rPr>
          <w:t>The Taming of the Shrew</w:t>
        </w:r>
      </w:hyperlink>
      <w:r w:rsidRPr="00731A39">
        <w:rPr>
          <w:rFonts w:asciiTheme="majorHAnsi" w:hAnsiTheme="majorHAnsi"/>
        </w:rPr>
        <w:t>" with Douglas Fairbanks and Mary Pickford. It was filmed originally as silent; dialogue and sound effects were added later because sound was suddenly available. Other notables from those early years were Max Reinhardt's 1935 "</w:t>
      </w:r>
      <w:hyperlink r:id="rId38" w:history="1">
        <w:r w:rsidRPr="00731A39">
          <w:rPr>
            <w:rStyle w:val="Hiperhivatkozs"/>
            <w:rFonts w:asciiTheme="majorHAnsi" w:hAnsiTheme="majorHAnsi"/>
          </w:rPr>
          <w:t>A Midsummer Night's Dream</w:t>
        </w:r>
      </w:hyperlink>
      <w:r w:rsidRPr="00731A39">
        <w:rPr>
          <w:rFonts w:asciiTheme="majorHAnsi" w:hAnsiTheme="majorHAnsi"/>
        </w:rPr>
        <w:t>" with Mickey Rooney, James Cagney, and Joe E. Brown and the 1936 "</w:t>
      </w:r>
      <w:hyperlink r:id="rId39" w:history="1">
        <w:r w:rsidRPr="00731A39">
          <w:rPr>
            <w:rStyle w:val="Hiperhivatkozs"/>
            <w:rFonts w:asciiTheme="majorHAnsi" w:hAnsiTheme="majorHAnsi"/>
          </w:rPr>
          <w:t xml:space="preserve">As You </w:t>
        </w:r>
        <w:proofErr w:type="gramStart"/>
        <w:r w:rsidRPr="00731A39">
          <w:rPr>
            <w:rStyle w:val="Hiperhivatkozs"/>
            <w:rFonts w:asciiTheme="majorHAnsi" w:hAnsiTheme="majorHAnsi"/>
          </w:rPr>
          <w:t>Like</w:t>
        </w:r>
        <w:proofErr w:type="gramEnd"/>
        <w:r w:rsidRPr="00731A39">
          <w:rPr>
            <w:rStyle w:val="Hiperhivatkozs"/>
            <w:rFonts w:asciiTheme="majorHAnsi" w:hAnsiTheme="majorHAnsi"/>
          </w:rPr>
          <w:t xml:space="preserve"> It</w:t>
        </w:r>
      </w:hyperlink>
      <w:r w:rsidRPr="00731A39">
        <w:rPr>
          <w:rFonts w:asciiTheme="majorHAnsi" w:hAnsiTheme="majorHAnsi"/>
        </w:rPr>
        <w:t>" with Laurence Olivier. These were followed by Olivier's British masterpieces, the 1944 "</w:t>
      </w:r>
      <w:hyperlink r:id="rId40" w:history="1">
        <w:r w:rsidRPr="00731A39">
          <w:rPr>
            <w:rStyle w:val="Hiperhivatkozs"/>
            <w:rFonts w:asciiTheme="majorHAnsi" w:hAnsiTheme="majorHAnsi"/>
          </w:rPr>
          <w:t>Henry V</w:t>
        </w:r>
      </w:hyperlink>
      <w:r w:rsidRPr="00731A39">
        <w:rPr>
          <w:rFonts w:asciiTheme="majorHAnsi" w:hAnsiTheme="majorHAnsi"/>
        </w:rPr>
        <w:t>," the 1948 "</w:t>
      </w:r>
      <w:hyperlink r:id="rId41" w:history="1">
        <w:r w:rsidRPr="00731A39">
          <w:rPr>
            <w:rStyle w:val="Hiperhivatkozs"/>
            <w:rFonts w:asciiTheme="majorHAnsi" w:hAnsiTheme="majorHAnsi"/>
          </w:rPr>
          <w:t>Hamlet</w:t>
        </w:r>
      </w:hyperlink>
      <w:r w:rsidRPr="00731A39">
        <w:rPr>
          <w:rFonts w:asciiTheme="majorHAnsi" w:hAnsiTheme="majorHAnsi"/>
        </w:rPr>
        <w:t>," and the 1955 "</w:t>
      </w:r>
      <w:hyperlink r:id="rId42" w:history="1">
        <w:r w:rsidRPr="00731A39">
          <w:rPr>
            <w:rStyle w:val="Hiperhivatkozs"/>
            <w:rFonts w:asciiTheme="majorHAnsi" w:hAnsiTheme="majorHAnsi"/>
          </w:rPr>
          <w:t>Richard III</w:t>
        </w:r>
      </w:hyperlink>
      <w:r w:rsidRPr="00731A39">
        <w:rPr>
          <w:rFonts w:asciiTheme="majorHAnsi" w:hAnsiTheme="majorHAnsi"/>
        </w:rPr>
        <w:t>."</w:t>
      </w:r>
      <w:r w:rsidRPr="00731A39">
        <w:rPr>
          <w:rFonts w:asciiTheme="majorHAnsi" w:hAnsiTheme="majorHAnsi"/>
        </w:rPr>
        <w:br/>
      </w:r>
      <w:r w:rsidRPr="00731A39">
        <w:rPr>
          <w:rFonts w:asciiTheme="majorHAnsi" w:hAnsiTheme="majorHAnsi"/>
        </w:rPr>
        <w:br/>
        <w:t>In the 1950s and 1960s, schools began to show Shakespeare films, but only in a limited way. Olivier's "</w:t>
      </w:r>
      <w:hyperlink r:id="rId43" w:history="1">
        <w:r w:rsidRPr="00731A39">
          <w:rPr>
            <w:rStyle w:val="Hiperhivatkozs"/>
            <w:rFonts w:asciiTheme="majorHAnsi" w:hAnsiTheme="majorHAnsi"/>
          </w:rPr>
          <w:t>Hamlet</w:t>
        </w:r>
      </w:hyperlink>
      <w:r w:rsidRPr="00731A39">
        <w:rPr>
          <w:rFonts w:asciiTheme="majorHAnsi" w:hAnsiTheme="majorHAnsi"/>
        </w:rPr>
        <w:t>," Orson Welles' 1948 "</w:t>
      </w:r>
      <w:hyperlink r:id="rId44" w:history="1">
        <w:r w:rsidRPr="00731A39">
          <w:rPr>
            <w:rStyle w:val="Hiperhivatkozs"/>
            <w:rFonts w:asciiTheme="majorHAnsi" w:hAnsiTheme="majorHAnsi"/>
          </w:rPr>
          <w:t>Macbeth</w:t>
        </w:r>
      </w:hyperlink>
      <w:r w:rsidRPr="00731A39">
        <w:rPr>
          <w:rFonts w:asciiTheme="majorHAnsi" w:hAnsiTheme="majorHAnsi"/>
        </w:rPr>
        <w:t>," Joseph L. Mankiewicz's 1953 "</w:t>
      </w:r>
      <w:hyperlink r:id="rId45" w:history="1">
        <w:r w:rsidRPr="00731A39">
          <w:rPr>
            <w:rStyle w:val="Hiperhivatkozs"/>
            <w:rFonts w:asciiTheme="majorHAnsi" w:hAnsiTheme="majorHAnsi"/>
          </w:rPr>
          <w:t>Julius Caesar</w:t>
        </w:r>
      </w:hyperlink>
      <w:r w:rsidRPr="00731A39">
        <w:rPr>
          <w:rFonts w:asciiTheme="majorHAnsi" w:hAnsiTheme="majorHAnsi"/>
        </w:rPr>
        <w:t>," and Franco Zefferelli's 1968 "</w:t>
      </w:r>
      <w:hyperlink r:id="rId46" w:history="1">
        <w:r w:rsidRPr="00731A39">
          <w:rPr>
            <w:rStyle w:val="Hiperhivatkozs"/>
            <w:rFonts w:asciiTheme="majorHAnsi" w:hAnsiTheme="majorHAnsi"/>
          </w:rPr>
          <w:t>Romeo and Juliet</w:t>
        </w:r>
      </w:hyperlink>
      <w:r w:rsidRPr="00731A39">
        <w:rPr>
          <w:rFonts w:asciiTheme="majorHAnsi" w:hAnsiTheme="majorHAnsi"/>
        </w:rPr>
        <w:t>" were popular mostly because not much else existed. Some veteran teachers can recall loading their students onto buses and attending a special daytime showing of a film at a local theater. Sometimes these showings were timed to the scheduled run of the film, but the theater owner could also be persuaded to rent the film for a private showing. Usually the teachers would arrange the showing soon after reading the play. To guarantee enough students to cover the rental cost, several teachers - or in some cases, several schools - would bring their classes at the same time, even though they all might not have taught the play just yet. The field trips were fun and "educational," but they were rarely integral to the actual way the schools were teaching the plays.</w:t>
      </w:r>
      <w:r w:rsidRPr="00731A39">
        <w:rPr>
          <w:rFonts w:asciiTheme="majorHAnsi" w:hAnsiTheme="majorHAnsi"/>
        </w:rPr>
        <w:br/>
      </w:r>
      <w:r w:rsidRPr="00731A39">
        <w:rPr>
          <w:rFonts w:asciiTheme="majorHAnsi" w:hAnsiTheme="majorHAnsi"/>
        </w:rPr>
        <w:br/>
        <w:t>By the middle of the 1960s schools began to use their noisy 16mm projectors to show films other than Drivers' Education, Personal Hygiene, or Home Economics. English teachers discovered catalogues in which they could rent Shakespeare and other films at a hefty price. But the cost was just the beginning of the problems. To be economical, the films usually had to be shared, and they required rewinding at the end of each period - tough to do if you had only four or five minutes passing time before the next class showed up to see the film. Sometimes the films were shown in the school auditorium for larger groups, but the image and sound were never really good enough for that. Teachers often had trouble synching the picture with the sound and had to make desperate calls to the AV Squad. The film stocks were often worn and cracked and might break during a crucial scene. The most serious liability was that the schools had ordered the films early in the year (usually the previous spring) and had to return the reels after one week. The high cost prevented a school from renting a film more than once a year, so when a film arrived, everything else stopped.</w:t>
      </w:r>
      <w:r w:rsidRPr="00731A39">
        <w:rPr>
          <w:rFonts w:asciiTheme="majorHAnsi" w:hAnsiTheme="majorHAnsi"/>
        </w:rPr>
        <w:br/>
      </w:r>
      <w:r w:rsidRPr="00731A39">
        <w:rPr>
          <w:rFonts w:asciiTheme="majorHAnsi" w:hAnsiTheme="majorHAnsi"/>
        </w:rPr>
        <w:br/>
        <w:t>In these scenarios, the film was either used to whet students' appetites for a play they would be reading later in the year or as a reward for getting through the play. Afterward, teachers would certainly discuss the films in class, but again the discussion usually wasn't central to the Shakespeare unit and probably didn't have much to do with the text. Stopping a film mid-reel to discuss the director's vision was simply out of the question.</w:t>
      </w:r>
    </w:p>
    <w:p w:rsidR="003A39C0" w:rsidRPr="00731A39" w:rsidRDefault="003A39C0" w:rsidP="00000D45">
      <w:pPr>
        <w:pStyle w:val="Cmsor2"/>
        <w:spacing w:after="0" w:afterAutospacing="0"/>
        <w:rPr>
          <w:rFonts w:asciiTheme="majorHAnsi" w:hAnsiTheme="majorHAnsi"/>
          <w:sz w:val="22"/>
          <w:szCs w:val="22"/>
        </w:rPr>
      </w:pPr>
      <w:r w:rsidRPr="00731A39">
        <w:rPr>
          <w:rFonts w:asciiTheme="majorHAnsi" w:hAnsiTheme="majorHAnsi"/>
          <w:sz w:val="22"/>
          <w:szCs w:val="22"/>
        </w:rPr>
        <w:t>The TV and Video Era: "Let's go to the videotape."</w:t>
      </w:r>
    </w:p>
    <w:p w:rsidR="003A39C0" w:rsidRPr="00731A39" w:rsidRDefault="003A39C0" w:rsidP="00000D45">
      <w:pPr>
        <w:spacing w:after="0" w:line="240" w:lineRule="auto"/>
        <w:rPr>
          <w:rFonts w:asciiTheme="majorHAnsi" w:hAnsiTheme="majorHAnsi"/>
        </w:rPr>
      </w:pPr>
      <w:r w:rsidRPr="00731A39">
        <w:rPr>
          <w:rFonts w:asciiTheme="majorHAnsi" w:hAnsiTheme="majorHAnsi"/>
        </w:rPr>
        <w:t>As Shakespeare films started to appear on television in the '50s and '60s, many teachers recommended that their students watch them, but there wasn't much chance that the films could be tied to the curriculum. Hallmark, the Kansas City greeting card company, produced several Shakespeare productions for American television between 1953 and 1970. For many Americans, this was their first taste of "live" Shakespeare, but it gave many of them the false impression that Maurice Evans was the only actor capable of playing Shakespeare's leading men. The British Broadcasting Company (BBC) Shakespeare series, "The Shakespeare Plays," began taping in 1978 with "</w:t>
      </w:r>
      <w:hyperlink r:id="rId47" w:history="1">
        <w:r w:rsidRPr="00731A39">
          <w:rPr>
            <w:rStyle w:val="Hiperhivatkozs"/>
            <w:rFonts w:asciiTheme="majorHAnsi" w:hAnsiTheme="majorHAnsi"/>
          </w:rPr>
          <w:t>Romeo and Juliet</w:t>
        </w:r>
      </w:hyperlink>
      <w:r w:rsidRPr="00731A39">
        <w:rPr>
          <w:rFonts w:asciiTheme="majorHAnsi" w:hAnsiTheme="majorHAnsi"/>
        </w:rPr>
        <w:t>" and completed its 37-play cycle in 1985 with "</w:t>
      </w:r>
      <w:hyperlink r:id="rId48" w:history="1">
        <w:r w:rsidRPr="00731A39">
          <w:rPr>
            <w:rStyle w:val="Hiperhivatkozs"/>
            <w:rFonts w:asciiTheme="majorHAnsi" w:hAnsiTheme="majorHAnsi"/>
          </w:rPr>
          <w:t>Titus Andronicus</w:t>
        </w:r>
      </w:hyperlink>
      <w:r w:rsidRPr="00731A39">
        <w:rPr>
          <w:rFonts w:asciiTheme="majorHAnsi" w:hAnsiTheme="majorHAnsi"/>
        </w:rPr>
        <w:t xml:space="preserve">." The productions tended to closely follow the text and were broadcast first in the UK and the following year in the US on PBS. Though only occasionally inspired, they did feature some significant performances. </w:t>
      </w:r>
      <w:r w:rsidRPr="00731A39">
        <w:rPr>
          <w:rFonts w:asciiTheme="majorHAnsi" w:hAnsiTheme="majorHAnsi"/>
        </w:rPr>
        <w:br/>
      </w:r>
      <w:r w:rsidRPr="00731A39">
        <w:rPr>
          <w:rFonts w:asciiTheme="majorHAnsi" w:hAnsiTheme="majorHAnsi"/>
        </w:rPr>
        <w:br/>
        <w:t>Some blockbuster movies were also released in theaters at this time: Olivier's 1965 "</w:t>
      </w:r>
      <w:hyperlink r:id="rId49" w:history="1">
        <w:r w:rsidRPr="00731A39">
          <w:rPr>
            <w:rStyle w:val="Hiperhivatkozs"/>
            <w:rFonts w:asciiTheme="majorHAnsi" w:hAnsiTheme="majorHAnsi"/>
          </w:rPr>
          <w:t>Othello</w:t>
        </w:r>
      </w:hyperlink>
      <w:r w:rsidRPr="00731A39">
        <w:rPr>
          <w:rFonts w:asciiTheme="majorHAnsi" w:hAnsiTheme="majorHAnsi"/>
        </w:rPr>
        <w:t xml:space="preserve">," </w:t>
      </w:r>
      <w:r w:rsidRPr="00731A39">
        <w:rPr>
          <w:rFonts w:asciiTheme="majorHAnsi" w:hAnsiTheme="majorHAnsi"/>
        </w:rPr>
        <w:lastRenderedPageBreak/>
        <w:t>Franco Zeffirelli's 1966 "</w:t>
      </w:r>
      <w:hyperlink r:id="rId50" w:history="1">
        <w:r w:rsidRPr="00731A39">
          <w:rPr>
            <w:rStyle w:val="Hiperhivatkozs"/>
            <w:rFonts w:asciiTheme="majorHAnsi" w:hAnsiTheme="majorHAnsi"/>
          </w:rPr>
          <w:t>The Taming of the Shrew</w:t>
        </w:r>
      </w:hyperlink>
      <w:r w:rsidRPr="00731A39">
        <w:rPr>
          <w:rFonts w:asciiTheme="majorHAnsi" w:hAnsiTheme="majorHAnsi"/>
        </w:rPr>
        <w:t>" with Elizabeth Taylor and Richard Burton, Tony Richardson's 1969 "</w:t>
      </w:r>
      <w:hyperlink r:id="rId51" w:history="1">
        <w:r w:rsidRPr="00731A39">
          <w:rPr>
            <w:rStyle w:val="Hiperhivatkozs"/>
            <w:rFonts w:asciiTheme="majorHAnsi" w:hAnsiTheme="majorHAnsi"/>
          </w:rPr>
          <w:t>Hamlet</w:t>
        </w:r>
      </w:hyperlink>
      <w:r w:rsidRPr="00731A39">
        <w:rPr>
          <w:rFonts w:asciiTheme="majorHAnsi" w:hAnsiTheme="majorHAnsi"/>
        </w:rPr>
        <w:t>" with Nicol Williamson, Peter Hall's 1969 "</w:t>
      </w:r>
      <w:hyperlink r:id="rId52" w:history="1">
        <w:r w:rsidRPr="00731A39">
          <w:rPr>
            <w:rStyle w:val="Hiperhivatkozs"/>
            <w:rFonts w:asciiTheme="majorHAnsi" w:hAnsiTheme="majorHAnsi"/>
          </w:rPr>
          <w:t>A Midsummer Night's Dream</w:t>
        </w:r>
      </w:hyperlink>
      <w:r w:rsidRPr="00731A39">
        <w:rPr>
          <w:rFonts w:asciiTheme="majorHAnsi" w:hAnsiTheme="majorHAnsi"/>
        </w:rPr>
        <w:t>," and Roman Polanski's 1971 "</w:t>
      </w:r>
      <w:hyperlink r:id="rId53" w:history="1">
        <w:r w:rsidRPr="00731A39">
          <w:rPr>
            <w:rStyle w:val="Hiperhivatkozs"/>
            <w:rFonts w:asciiTheme="majorHAnsi" w:hAnsiTheme="majorHAnsi"/>
          </w:rPr>
          <w:t>Macbeth</w:t>
        </w:r>
      </w:hyperlink>
      <w:r w:rsidRPr="00731A39">
        <w:rPr>
          <w:rFonts w:asciiTheme="majorHAnsi" w:hAnsiTheme="majorHAnsi"/>
        </w:rPr>
        <w:t xml:space="preserve">." But the English classroom remained the same - and film instruction was tied to either field trips or those unmanageable 16mm projectors. </w:t>
      </w:r>
      <w:r w:rsidRPr="00731A39">
        <w:rPr>
          <w:rFonts w:asciiTheme="majorHAnsi" w:hAnsiTheme="majorHAnsi"/>
        </w:rPr>
        <w:br/>
      </w:r>
      <w:r w:rsidRPr="00731A39">
        <w:rPr>
          <w:rFonts w:asciiTheme="majorHAnsi" w:hAnsiTheme="majorHAnsi"/>
        </w:rPr>
        <w:br/>
        <w:t>In 1975, Sony sold the first Betamax home video cassette recorders, and a year later the first VHS (Video Home System) machines appeared. Schools were slow to adopt the new technology, and it wasn't until the early '80s that teachers had access to VCRs. Of course, the problem now was that there were not many plays available on tape, and that didn't really change until the early '90s. Teachers sometimes taped plays at home from TV and showed these in classes, but except for the flexibility in scheduling, the way teachers used film didn't change. The students would enter the classroom, the lights would go off, and the machine would begin to play. Actually this experience might have been worse than that of the 16mm films because students now had to squint at a small television set and strain to hear sound coming from a 3-inch speaker.</w:t>
      </w:r>
      <w:r w:rsidRPr="00731A39">
        <w:rPr>
          <w:rFonts w:asciiTheme="majorHAnsi" w:hAnsiTheme="majorHAnsi"/>
        </w:rPr>
        <w:br/>
      </w:r>
      <w:r w:rsidRPr="00731A39">
        <w:rPr>
          <w:rFonts w:asciiTheme="majorHAnsi" w:hAnsiTheme="majorHAnsi"/>
        </w:rPr>
        <w:br/>
        <w:t xml:space="preserve">What really changed the way teachers use film didn't happen until the mid '90s when films became widely </w:t>
      </w:r>
      <w:proofErr w:type="gramStart"/>
      <w:r w:rsidRPr="00731A39">
        <w:rPr>
          <w:rFonts w:asciiTheme="majorHAnsi" w:hAnsiTheme="majorHAnsi"/>
        </w:rPr>
        <w:t>available.</w:t>
      </w:r>
      <w:proofErr w:type="gramEnd"/>
      <w:r w:rsidRPr="00731A39">
        <w:rPr>
          <w:rFonts w:asciiTheme="majorHAnsi" w:hAnsiTheme="majorHAnsi"/>
        </w:rPr>
        <w:t xml:space="preserve"> Armed with multiple versions of the same play, they tossed out the old linear paradigm of watching the film chronologically and began to show clips of the same scene for comparison. The teacher could hand out videos for students to view at home in groups. Or she could show only part of a film or different versions for different scenes. The class could break the film down into its individual components - sound, cinematography, set design, screenplay, or acting - and intelligently discuss what they had observed. The teacher could use the remote to freeze-frame the image and discuss the director's shot composition. </w:t>
      </w:r>
      <w:r w:rsidRPr="00731A39">
        <w:rPr>
          <w:rFonts w:asciiTheme="majorHAnsi" w:hAnsiTheme="majorHAnsi"/>
        </w:rPr>
        <w:br/>
      </w:r>
      <w:r w:rsidRPr="00731A39">
        <w:rPr>
          <w:rFonts w:asciiTheme="majorHAnsi" w:hAnsiTheme="majorHAnsi"/>
        </w:rPr>
        <w:br/>
        <w:t>Now students began talking about directors' visions and actors' choices. They were learning that Shakespeare was wide open to interpretation. They might soon learn that Leonard Whiting and Olivia Hussey were not the only actors who could play in "</w:t>
      </w:r>
      <w:hyperlink r:id="rId54" w:history="1">
        <w:r w:rsidRPr="00731A39">
          <w:rPr>
            <w:rStyle w:val="Hiperhivatkozs"/>
            <w:rFonts w:asciiTheme="majorHAnsi" w:hAnsiTheme="majorHAnsi"/>
          </w:rPr>
          <w:t>Romeo and Juliet</w:t>
        </w:r>
      </w:hyperlink>
      <w:r w:rsidRPr="00731A39">
        <w:rPr>
          <w:rFonts w:asciiTheme="majorHAnsi" w:hAnsiTheme="majorHAnsi"/>
        </w:rPr>
        <w:t xml:space="preserve">," and that that theme music didn't have to be playing throughout the film. </w:t>
      </w:r>
      <w:r w:rsidRPr="00731A39">
        <w:rPr>
          <w:rFonts w:asciiTheme="majorHAnsi" w:hAnsiTheme="majorHAnsi"/>
        </w:rPr>
        <w:br/>
      </w:r>
      <w:r w:rsidRPr="00731A39">
        <w:rPr>
          <w:rFonts w:asciiTheme="majorHAnsi" w:hAnsiTheme="majorHAnsi"/>
        </w:rPr>
        <w:br/>
        <w:t>And of course, there were suddenly many wonderful examples to use: Kenneth Branagh's "</w:t>
      </w:r>
      <w:hyperlink r:id="rId55" w:history="1">
        <w:r w:rsidRPr="00731A39">
          <w:rPr>
            <w:rStyle w:val="Hiperhivatkozs"/>
            <w:rFonts w:asciiTheme="majorHAnsi" w:hAnsiTheme="majorHAnsi"/>
          </w:rPr>
          <w:t>Henry V</w:t>
        </w:r>
      </w:hyperlink>
      <w:r w:rsidRPr="00731A39">
        <w:rPr>
          <w:rFonts w:asciiTheme="majorHAnsi" w:hAnsiTheme="majorHAnsi"/>
        </w:rPr>
        <w:t>" (1989) and "</w:t>
      </w:r>
      <w:hyperlink r:id="rId56" w:history="1">
        <w:r w:rsidRPr="00731A39">
          <w:rPr>
            <w:rStyle w:val="Hiperhivatkozs"/>
            <w:rFonts w:asciiTheme="majorHAnsi" w:hAnsiTheme="majorHAnsi"/>
          </w:rPr>
          <w:t>Much Ado About Nothing</w:t>
        </w:r>
      </w:hyperlink>
      <w:r w:rsidRPr="00731A39">
        <w:rPr>
          <w:rFonts w:asciiTheme="majorHAnsi" w:hAnsiTheme="majorHAnsi"/>
        </w:rPr>
        <w:t>" (1993); Franco Zefferelli's "</w:t>
      </w:r>
      <w:hyperlink r:id="rId57" w:history="1">
        <w:r w:rsidRPr="00731A39">
          <w:rPr>
            <w:rStyle w:val="Hiperhivatkozs"/>
            <w:rFonts w:asciiTheme="majorHAnsi" w:hAnsiTheme="majorHAnsi"/>
          </w:rPr>
          <w:t>Hamlet</w:t>
        </w:r>
      </w:hyperlink>
      <w:r w:rsidRPr="00731A39">
        <w:rPr>
          <w:rFonts w:asciiTheme="majorHAnsi" w:hAnsiTheme="majorHAnsi"/>
        </w:rPr>
        <w:t>" with Mel Gibson (1990); Michael Almereyda's "</w:t>
      </w:r>
      <w:hyperlink r:id="rId58" w:history="1">
        <w:r w:rsidRPr="00731A39">
          <w:rPr>
            <w:rStyle w:val="Hiperhivatkozs"/>
            <w:rFonts w:asciiTheme="majorHAnsi" w:hAnsiTheme="majorHAnsi"/>
          </w:rPr>
          <w:t>Hamlet</w:t>
        </w:r>
      </w:hyperlink>
      <w:r w:rsidRPr="00731A39">
        <w:rPr>
          <w:rFonts w:asciiTheme="majorHAnsi" w:hAnsiTheme="majorHAnsi"/>
        </w:rPr>
        <w:t>" (2000); Michael Hoffman's "</w:t>
      </w:r>
      <w:hyperlink r:id="rId59" w:history="1">
        <w:r w:rsidRPr="00731A39">
          <w:rPr>
            <w:rStyle w:val="Hiperhivatkozs"/>
            <w:rFonts w:asciiTheme="majorHAnsi" w:hAnsiTheme="majorHAnsi"/>
          </w:rPr>
          <w:t>A Midsummer Night's Dream</w:t>
        </w:r>
      </w:hyperlink>
      <w:r w:rsidRPr="00731A39">
        <w:rPr>
          <w:rFonts w:asciiTheme="majorHAnsi" w:hAnsiTheme="majorHAnsi"/>
        </w:rPr>
        <w:t>" with Kevin Kline (1999); Oliver Parker's "</w:t>
      </w:r>
      <w:hyperlink r:id="rId60" w:history="1">
        <w:r w:rsidRPr="00731A39">
          <w:rPr>
            <w:rStyle w:val="Hiperhivatkozs"/>
            <w:rFonts w:asciiTheme="majorHAnsi" w:hAnsiTheme="majorHAnsi"/>
          </w:rPr>
          <w:t>Othello</w:t>
        </w:r>
      </w:hyperlink>
      <w:r w:rsidRPr="00731A39">
        <w:rPr>
          <w:rFonts w:asciiTheme="majorHAnsi" w:hAnsiTheme="majorHAnsi"/>
        </w:rPr>
        <w:t xml:space="preserve">" with Laurence Fishburne as </w:t>
      </w:r>
      <w:hyperlink r:id="rId61" w:history="1">
        <w:r w:rsidRPr="00731A39">
          <w:rPr>
            <w:rStyle w:val="Hiperhivatkozs"/>
            <w:rFonts w:asciiTheme="majorHAnsi" w:hAnsiTheme="majorHAnsi"/>
          </w:rPr>
          <w:t>Othello</w:t>
        </w:r>
      </w:hyperlink>
      <w:r w:rsidRPr="00731A39">
        <w:rPr>
          <w:rFonts w:asciiTheme="majorHAnsi" w:hAnsiTheme="majorHAnsi"/>
        </w:rPr>
        <w:t xml:space="preserve"> and Kenneth Branagh as Iago (1996); Richard Loncrane's "</w:t>
      </w:r>
      <w:hyperlink r:id="rId62" w:history="1">
        <w:r w:rsidRPr="00731A39">
          <w:rPr>
            <w:rStyle w:val="Hiperhivatkozs"/>
            <w:rFonts w:asciiTheme="majorHAnsi" w:hAnsiTheme="majorHAnsi"/>
          </w:rPr>
          <w:t>Richard III</w:t>
        </w:r>
      </w:hyperlink>
      <w:r w:rsidRPr="00731A39">
        <w:rPr>
          <w:rFonts w:asciiTheme="majorHAnsi" w:hAnsiTheme="majorHAnsi"/>
        </w:rPr>
        <w:t>" with Ian McKellan (1995); and Baz Luhrmann's "</w:t>
      </w:r>
      <w:hyperlink r:id="rId63" w:history="1">
        <w:r w:rsidRPr="00731A39">
          <w:rPr>
            <w:rStyle w:val="Hiperhivatkozs"/>
            <w:rFonts w:asciiTheme="majorHAnsi" w:hAnsiTheme="majorHAnsi"/>
          </w:rPr>
          <w:t>Romeo and Juliet</w:t>
        </w:r>
      </w:hyperlink>
      <w:r w:rsidRPr="00731A39">
        <w:rPr>
          <w:rFonts w:asciiTheme="majorHAnsi" w:hAnsiTheme="majorHAnsi"/>
        </w:rPr>
        <w:t>" with Leonardo DiCaprio and Claire Danes (1996).</w:t>
      </w:r>
      <w:r w:rsidRPr="00731A39">
        <w:rPr>
          <w:rFonts w:asciiTheme="majorHAnsi" w:hAnsiTheme="majorHAnsi"/>
        </w:rPr>
        <w:br/>
      </w:r>
      <w:r w:rsidRPr="00731A39">
        <w:rPr>
          <w:rFonts w:asciiTheme="majorHAnsi" w:hAnsiTheme="majorHAnsi"/>
        </w:rPr>
        <w:br/>
        <w:t>But now we are in the 21st Century and the way we use film to teach Shakespeare will certainly continue to change. With the addition of DVDs with director and actor commentaries, TiVO, video on demand, broadband access, streaming video, and whatever the next innovation is, the way we use film to teach Shakespeare will not look like it does today. And smart teachers everywhere will use the latest technology wisely to create a new vision and a new pedagogy that will help their students appreciate and love Shakespeare's words.</w:t>
      </w:r>
      <w:r w:rsidRPr="00731A39">
        <w:rPr>
          <w:rFonts w:asciiTheme="majorHAnsi" w:hAnsiTheme="majorHAnsi"/>
        </w:rPr>
        <w:br/>
      </w:r>
      <w:r w:rsidRPr="00731A39">
        <w:rPr>
          <w:rFonts w:asciiTheme="majorHAnsi" w:hAnsiTheme="majorHAnsi"/>
        </w:rPr>
        <w:br/>
      </w:r>
      <w:hyperlink r:id="rId64" w:anchor="film" w:history="1">
        <w:r w:rsidRPr="00731A39">
          <w:rPr>
            <w:rStyle w:val="Hiperhivatkozs"/>
            <w:rFonts w:asciiTheme="majorHAnsi" w:hAnsiTheme="majorHAnsi"/>
          </w:rPr>
          <w:t>Resources</w:t>
        </w:r>
      </w:hyperlink>
    </w:p>
    <w:p w:rsidR="003A39C0" w:rsidRPr="00731A39" w:rsidRDefault="003A39C0" w:rsidP="00000D45">
      <w:pPr>
        <w:pStyle w:val="Cmsor2"/>
        <w:spacing w:after="0" w:afterAutospacing="0"/>
        <w:rPr>
          <w:rFonts w:asciiTheme="majorHAnsi" w:hAnsiTheme="majorHAnsi"/>
          <w:sz w:val="22"/>
          <w:szCs w:val="22"/>
        </w:rPr>
      </w:pPr>
      <w:r w:rsidRPr="00731A39">
        <w:rPr>
          <w:rFonts w:asciiTheme="majorHAnsi" w:hAnsiTheme="majorHAnsi"/>
          <w:sz w:val="22"/>
          <w:szCs w:val="22"/>
        </w:rPr>
        <w:t>About the Author</w:t>
      </w:r>
    </w:p>
    <w:p w:rsidR="002743DA" w:rsidRPr="00731A39" w:rsidRDefault="003A39C0" w:rsidP="00000D45">
      <w:pPr>
        <w:spacing w:after="0" w:line="240" w:lineRule="auto"/>
        <w:rPr>
          <w:rFonts w:asciiTheme="majorHAnsi" w:hAnsiTheme="majorHAnsi"/>
          <w:i/>
          <w:iCs/>
        </w:rPr>
      </w:pPr>
      <w:r w:rsidRPr="00731A39">
        <w:rPr>
          <w:rFonts w:asciiTheme="majorHAnsi" w:hAnsiTheme="majorHAnsi"/>
          <w:i/>
          <w:iCs/>
        </w:rPr>
        <w:t>Michael LoMonico teaches at Stony Brook University and is the Associate Director of Education for The English-Speaking Union of the United States. He is the founder and editor of Shakespeare magazine and has served as Master Teacher and Director of the Folger Library's Teaching Shakespeare Institutes.</w:t>
      </w:r>
      <w:r w:rsidRPr="00731A39">
        <w:rPr>
          <w:rFonts w:asciiTheme="majorHAnsi" w:hAnsiTheme="majorHAnsi"/>
        </w:rPr>
        <w:t xml:space="preserve"> </w:t>
      </w:r>
      <w:hyperlink r:id="rId65" w:history="1">
        <w:r w:rsidR="00EE3D58" w:rsidRPr="00731A39">
          <w:rPr>
            <w:rStyle w:val="Hiperhivatkozs"/>
            <w:rFonts w:asciiTheme="majorHAnsi" w:hAnsiTheme="majorHAnsi"/>
            <w:i/>
            <w:iCs/>
          </w:rPr>
          <w:t>http://www.pbs.org/shakespeare/educators/film/indepth.html</w:t>
        </w:r>
      </w:hyperlink>
    </w:p>
    <w:p w:rsidR="00EE3D58" w:rsidRPr="00731A39" w:rsidRDefault="00EE3D58" w:rsidP="00000D45">
      <w:pPr>
        <w:spacing w:after="0" w:line="240" w:lineRule="auto"/>
        <w:rPr>
          <w:rFonts w:asciiTheme="majorHAnsi" w:hAnsiTheme="majorHAnsi"/>
          <w:i/>
          <w:iCs/>
        </w:rPr>
      </w:pPr>
    </w:p>
    <w:p w:rsidR="00EE3D58" w:rsidRPr="00731A39" w:rsidRDefault="00EE3D58" w:rsidP="00000D45">
      <w:pPr>
        <w:spacing w:after="0" w:line="240" w:lineRule="auto"/>
        <w:rPr>
          <w:rFonts w:asciiTheme="majorHAnsi" w:hAnsiTheme="majorHAnsi"/>
          <w:i/>
          <w:iCs/>
        </w:rPr>
      </w:pPr>
    </w:p>
    <w:p w:rsidR="00EE3D58" w:rsidRPr="00731A39" w:rsidRDefault="00EE3D58" w:rsidP="00000D45">
      <w:pPr>
        <w:pStyle w:val="Cmsor6"/>
        <w:spacing w:line="240" w:lineRule="auto"/>
      </w:pPr>
      <w:r w:rsidRPr="00731A39">
        <w:lastRenderedPageBreak/>
        <w:t>Movie Review</w:t>
      </w:r>
    </w:p>
    <w:p w:rsidR="00EE3D58" w:rsidRPr="00731A39" w:rsidRDefault="00EE3D58" w:rsidP="00000D45">
      <w:pPr>
        <w:pStyle w:val="Cmsor2"/>
        <w:spacing w:after="0" w:afterAutospacing="0"/>
        <w:rPr>
          <w:rFonts w:asciiTheme="majorHAnsi" w:hAnsiTheme="majorHAnsi"/>
          <w:sz w:val="22"/>
          <w:szCs w:val="22"/>
        </w:rPr>
      </w:pPr>
      <w:r w:rsidRPr="00731A39">
        <w:rPr>
          <w:rFonts w:asciiTheme="majorHAnsi" w:hAnsiTheme="majorHAnsi"/>
          <w:sz w:val="22"/>
          <w:szCs w:val="22"/>
        </w:rPr>
        <w:t>Anonymous (2011)</w:t>
      </w:r>
    </w:p>
    <w:p w:rsidR="00EE3D58" w:rsidRPr="00731A39" w:rsidRDefault="00EE3D58" w:rsidP="00000D45">
      <w:pPr>
        <w:spacing w:after="0" w:line="240" w:lineRule="auto"/>
        <w:rPr>
          <w:rFonts w:asciiTheme="majorHAnsi" w:hAnsiTheme="majorHAnsi"/>
        </w:rPr>
      </w:pPr>
      <w:r w:rsidRPr="00731A39">
        <w:rPr>
          <w:rFonts w:asciiTheme="majorHAnsi" w:hAnsiTheme="majorHAnsi"/>
          <w:noProof/>
          <w:lang w:val="hu-HU" w:eastAsia="hu-HU"/>
        </w:rPr>
        <w:drawing>
          <wp:inline distT="0" distB="0" distL="0" distR="0" wp14:anchorId="32E9114C" wp14:editId="324965E1">
            <wp:extent cx="5712460" cy="3331845"/>
            <wp:effectExtent l="0" t="0" r="2540" b="1905"/>
            <wp:docPr id="5" name="Kép 5" descr="http://graphics8.nytimes.com/images/2011/10/27/arts/anon/anon-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11/10/27/arts/anon/anon-articleLarge.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12460" cy="3331845"/>
                    </a:xfrm>
                    <a:prstGeom prst="rect">
                      <a:avLst/>
                    </a:prstGeom>
                    <a:noFill/>
                    <a:ln>
                      <a:noFill/>
                    </a:ln>
                  </pic:spPr>
                </pic:pic>
              </a:graphicData>
            </a:graphic>
          </wp:inline>
        </w:drawing>
      </w:r>
    </w:p>
    <w:p w:rsidR="00EE3D58" w:rsidRPr="00731A39" w:rsidRDefault="00EE3D58" w:rsidP="00000D45">
      <w:pPr>
        <w:spacing w:after="0" w:line="240" w:lineRule="auto"/>
        <w:rPr>
          <w:rFonts w:asciiTheme="majorHAnsi" w:hAnsiTheme="majorHAnsi"/>
        </w:rPr>
      </w:pPr>
      <w:r w:rsidRPr="00731A39">
        <w:rPr>
          <w:rFonts w:asciiTheme="majorHAnsi" w:hAnsiTheme="majorHAnsi"/>
        </w:rPr>
        <w:t>Columbia Pictures</w:t>
      </w:r>
    </w:p>
    <w:p w:rsidR="00EE3D58" w:rsidRPr="00731A39" w:rsidRDefault="00EE3D58" w:rsidP="00000D45">
      <w:pPr>
        <w:pStyle w:val="Kpalrs1"/>
        <w:spacing w:after="0" w:afterAutospacing="0"/>
        <w:rPr>
          <w:rFonts w:asciiTheme="majorHAnsi" w:hAnsiTheme="majorHAnsi"/>
          <w:sz w:val="22"/>
          <w:szCs w:val="22"/>
        </w:rPr>
      </w:pPr>
      <w:r w:rsidRPr="00731A39">
        <w:rPr>
          <w:rFonts w:asciiTheme="majorHAnsi" w:hAnsiTheme="majorHAnsi"/>
          <w:sz w:val="22"/>
          <w:szCs w:val="22"/>
        </w:rPr>
        <w:t xml:space="preserve">Rhys Ifans stars in “Anonymous,” directed by Roland Emmerich. </w:t>
      </w:r>
    </w:p>
    <w:p w:rsidR="00EE3D58" w:rsidRPr="00731A39" w:rsidRDefault="00EE3D58" w:rsidP="00000D45">
      <w:pPr>
        <w:pStyle w:val="Cmsor1"/>
        <w:spacing w:after="0" w:afterAutospacing="0"/>
        <w:rPr>
          <w:rFonts w:asciiTheme="majorHAnsi" w:hAnsiTheme="majorHAnsi"/>
          <w:sz w:val="22"/>
          <w:szCs w:val="22"/>
        </w:rPr>
      </w:pPr>
      <w:r w:rsidRPr="00731A39">
        <w:rPr>
          <w:rFonts w:asciiTheme="majorHAnsi" w:hAnsiTheme="majorHAnsi"/>
          <w:sz w:val="22"/>
          <w:szCs w:val="22"/>
        </w:rPr>
        <w:t>How Could a Commoner Write Such Great Plays?</w:t>
      </w:r>
    </w:p>
    <w:p w:rsidR="00EE3D58" w:rsidRPr="00731A39" w:rsidRDefault="00EE3D58" w:rsidP="00000D45">
      <w:pPr>
        <w:pStyle w:val="Cmsor6"/>
        <w:spacing w:line="240" w:lineRule="auto"/>
      </w:pPr>
      <w:r w:rsidRPr="00731A39">
        <w:t xml:space="preserve">By A. O. SCOTT </w:t>
      </w:r>
    </w:p>
    <w:p w:rsidR="00EE3D58" w:rsidRPr="00731A39" w:rsidRDefault="00EE3D58" w:rsidP="00000D45">
      <w:pPr>
        <w:pStyle w:val="Cmsor6"/>
        <w:spacing w:line="240" w:lineRule="auto"/>
      </w:pPr>
      <w:r w:rsidRPr="00731A39">
        <w:t>Published: October 27, 2011</w:t>
      </w:r>
    </w:p>
    <w:p w:rsidR="00EE3D58" w:rsidRPr="00731A39" w:rsidRDefault="00EE3D58" w:rsidP="00000D45">
      <w:pPr>
        <w:numPr>
          <w:ilvl w:val="0"/>
          <w:numId w:val="1"/>
        </w:numPr>
        <w:spacing w:before="100" w:beforeAutospacing="1" w:after="0" w:line="240" w:lineRule="auto"/>
        <w:rPr>
          <w:rFonts w:asciiTheme="majorHAnsi" w:hAnsiTheme="majorHAnsi"/>
        </w:rPr>
      </w:pPr>
      <w:r w:rsidRPr="00731A39">
        <w:rPr>
          <w:rFonts w:asciiTheme="majorHAnsi" w:hAnsiTheme="majorHAnsi"/>
        </w:rPr>
        <w:t xml:space="preserve">Recommend </w:t>
      </w:r>
    </w:p>
    <w:p w:rsidR="00EE3D58" w:rsidRPr="00731A39" w:rsidRDefault="00EE3D58" w:rsidP="00000D45">
      <w:pPr>
        <w:numPr>
          <w:ilvl w:val="0"/>
          <w:numId w:val="1"/>
        </w:numPr>
        <w:spacing w:before="100" w:beforeAutospacing="1" w:after="0" w:line="240" w:lineRule="auto"/>
        <w:rPr>
          <w:rFonts w:asciiTheme="majorHAnsi" w:hAnsiTheme="majorHAnsi"/>
        </w:rPr>
      </w:pPr>
      <w:r w:rsidRPr="00731A39">
        <w:rPr>
          <w:rFonts w:asciiTheme="majorHAnsi" w:hAnsiTheme="majorHAnsi"/>
        </w:rPr>
        <w:t xml:space="preserve">Twitter </w:t>
      </w:r>
    </w:p>
    <w:p w:rsidR="00EE3D58" w:rsidRPr="00731A39" w:rsidRDefault="00EE3D58" w:rsidP="00000D45">
      <w:pPr>
        <w:numPr>
          <w:ilvl w:val="0"/>
          <w:numId w:val="1"/>
        </w:numPr>
        <w:spacing w:before="100" w:beforeAutospacing="1" w:after="0" w:line="240" w:lineRule="auto"/>
        <w:rPr>
          <w:rFonts w:asciiTheme="majorHAnsi" w:hAnsiTheme="majorHAnsi"/>
        </w:rPr>
      </w:pPr>
      <w:r w:rsidRPr="00731A39">
        <w:rPr>
          <w:rFonts w:asciiTheme="majorHAnsi" w:hAnsiTheme="majorHAnsi"/>
        </w:rPr>
        <w:t xml:space="preserve">Linkedin </w:t>
      </w:r>
    </w:p>
    <w:p w:rsidR="00EE3D58" w:rsidRPr="00731A39" w:rsidRDefault="00E35FD5" w:rsidP="00000D45">
      <w:pPr>
        <w:numPr>
          <w:ilvl w:val="0"/>
          <w:numId w:val="1"/>
        </w:numPr>
        <w:spacing w:before="100" w:beforeAutospacing="1" w:after="0" w:line="240" w:lineRule="auto"/>
        <w:rPr>
          <w:rFonts w:asciiTheme="majorHAnsi" w:hAnsiTheme="majorHAnsi"/>
        </w:rPr>
      </w:pPr>
      <w:hyperlink r:id="rId67" w:history="1">
        <w:r w:rsidR="00EE3D58" w:rsidRPr="00731A39">
          <w:rPr>
            <w:rStyle w:val="Hiperhivatkozs"/>
            <w:rFonts w:asciiTheme="majorHAnsi" w:hAnsiTheme="majorHAnsi"/>
          </w:rPr>
          <w:t>Sign In to E-Mail</w:t>
        </w:r>
      </w:hyperlink>
      <w:r w:rsidR="00EE3D58" w:rsidRPr="00731A39">
        <w:rPr>
          <w:rFonts w:asciiTheme="majorHAnsi" w:hAnsiTheme="majorHAnsi"/>
        </w:rPr>
        <w:t xml:space="preserve"> </w:t>
      </w:r>
    </w:p>
    <w:p w:rsidR="00EE3D58" w:rsidRPr="00731A39" w:rsidRDefault="00E35FD5" w:rsidP="00000D45">
      <w:pPr>
        <w:numPr>
          <w:ilvl w:val="0"/>
          <w:numId w:val="1"/>
        </w:numPr>
        <w:spacing w:before="100" w:beforeAutospacing="1" w:after="0" w:line="240" w:lineRule="auto"/>
        <w:rPr>
          <w:rFonts w:asciiTheme="majorHAnsi" w:hAnsiTheme="majorHAnsi"/>
        </w:rPr>
      </w:pPr>
      <w:hyperlink r:id="rId68" w:history="1">
        <w:r w:rsidR="00EE3D58" w:rsidRPr="00731A39">
          <w:rPr>
            <w:rStyle w:val="Hiperhivatkozs"/>
            <w:rFonts w:asciiTheme="majorHAnsi" w:hAnsiTheme="majorHAnsi"/>
          </w:rPr>
          <w:t>Print</w:t>
        </w:r>
      </w:hyperlink>
      <w:r w:rsidR="00EE3D58" w:rsidRPr="00731A39">
        <w:rPr>
          <w:rFonts w:asciiTheme="majorHAnsi" w:hAnsiTheme="majorHAnsi"/>
        </w:rPr>
        <w:t xml:space="preserve"> </w:t>
      </w:r>
    </w:p>
    <w:p w:rsidR="00EE3D58" w:rsidRPr="00731A39" w:rsidRDefault="00EE3D58" w:rsidP="00000D45">
      <w:pPr>
        <w:numPr>
          <w:ilvl w:val="0"/>
          <w:numId w:val="1"/>
        </w:numPr>
        <w:spacing w:before="100" w:beforeAutospacing="1" w:after="0" w:line="240" w:lineRule="auto"/>
        <w:rPr>
          <w:rFonts w:asciiTheme="majorHAnsi" w:hAnsiTheme="majorHAnsi"/>
        </w:rPr>
      </w:pPr>
    </w:p>
    <w:p w:rsidR="00EE3D58" w:rsidRPr="00731A39" w:rsidRDefault="00EE3D58" w:rsidP="00000D45">
      <w:pPr>
        <w:pStyle w:val="z-Akrdvteteje"/>
        <w:rPr>
          <w:rFonts w:asciiTheme="majorHAnsi" w:hAnsiTheme="majorHAnsi"/>
          <w:sz w:val="22"/>
          <w:szCs w:val="22"/>
        </w:rPr>
      </w:pPr>
      <w:r w:rsidRPr="00731A39">
        <w:rPr>
          <w:rFonts w:asciiTheme="majorHAnsi" w:hAnsiTheme="majorHAnsi"/>
          <w:sz w:val="22"/>
          <w:szCs w:val="22"/>
        </w:rPr>
        <w:t>Az űrlap teteje</w:t>
      </w:r>
    </w:p>
    <w:p w:rsidR="00EE3D58" w:rsidRPr="00731A39" w:rsidRDefault="00EE3D58" w:rsidP="00000D45">
      <w:pPr>
        <w:pStyle w:val="z-Akrdvalja"/>
        <w:rPr>
          <w:rFonts w:asciiTheme="majorHAnsi" w:hAnsiTheme="majorHAnsi"/>
          <w:sz w:val="22"/>
          <w:szCs w:val="22"/>
        </w:rPr>
      </w:pPr>
      <w:r w:rsidRPr="00731A39">
        <w:rPr>
          <w:rFonts w:asciiTheme="majorHAnsi" w:hAnsiTheme="majorHAnsi"/>
          <w:sz w:val="22"/>
          <w:szCs w:val="22"/>
        </w:rPr>
        <w:t>Az űrlap alja</w:t>
      </w:r>
    </w:p>
    <w:p w:rsidR="00EE3D58" w:rsidRPr="00731A39" w:rsidRDefault="00E35FD5" w:rsidP="00000D45">
      <w:pPr>
        <w:spacing w:before="100" w:beforeAutospacing="1" w:after="0" w:line="240" w:lineRule="auto"/>
        <w:ind w:left="720"/>
        <w:rPr>
          <w:rFonts w:asciiTheme="majorHAnsi" w:hAnsiTheme="majorHAnsi"/>
        </w:rPr>
      </w:pPr>
      <w:hyperlink r:id="rId69" w:history="1">
        <w:r w:rsidR="00EE3D58" w:rsidRPr="00731A39">
          <w:rPr>
            <w:rStyle w:val="Hiperhivatkozs"/>
            <w:rFonts w:asciiTheme="majorHAnsi" w:hAnsiTheme="majorHAnsi"/>
          </w:rPr>
          <w:t>Reprints</w:t>
        </w:r>
      </w:hyperlink>
      <w:r w:rsidR="00EE3D58" w:rsidRPr="00731A39">
        <w:rPr>
          <w:rFonts w:asciiTheme="majorHAnsi" w:hAnsiTheme="majorHAnsi"/>
        </w:rPr>
        <w:t xml:space="preserve"> </w:t>
      </w:r>
    </w:p>
    <w:p w:rsidR="00EE3D58" w:rsidRPr="00731A39" w:rsidRDefault="00E35FD5" w:rsidP="00000D45">
      <w:pPr>
        <w:numPr>
          <w:ilvl w:val="0"/>
          <w:numId w:val="1"/>
        </w:numPr>
        <w:spacing w:before="100" w:beforeAutospacing="1" w:after="0" w:line="240" w:lineRule="auto"/>
        <w:rPr>
          <w:rFonts w:asciiTheme="majorHAnsi" w:hAnsiTheme="majorHAnsi"/>
        </w:rPr>
      </w:pPr>
      <w:hyperlink r:id="rId70" w:history="1">
        <w:r w:rsidR="00EE3D58" w:rsidRPr="00731A39">
          <w:rPr>
            <w:rStyle w:val="Hiperhivatkozs"/>
            <w:rFonts w:asciiTheme="majorHAnsi" w:hAnsiTheme="majorHAnsi"/>
          </w:rPr>
          <w:t>Share</w:t>
        </w:r>
      </w:hyperlink>
    </w:p>
    <w:p w:rsidR="00EE3D58" w:rsidRPr="00731A39" w:rsidRDefault="00EE3D58" w:rsidP="00000D45">
      <w:pPr>
        <w:spacing w:after="0" w:line="240" w:lineRule="auto"/>
        <w:rPr>
          <w:rFonts w:asciiTheme="majorHAnsi" w:hAnsiTheme="majorHAnsi"/>
        </w:rPr>
      </w:pPr>
      <w:r w:rsidRPr="00731A39">
        <w:rPr>
          <w:rFonts w:asciiTheme="majorHAnsi" w:hAnsiTheme="majorHAnsi"/>
          <w:noProof/>
          <w:color w:val="0000FF"/>
          <w:lang w:val="hu-HU" w:eastAsia="hu-HU"/>
        </w:rPr>
        <w:drawing>
          <wp:inline distT="0" distB="0" distL="0" distR="0" wp14:anchorId="44D63757" wp14:editId="6915CCD6">
            <wp:extent cx="1145540" cy="570230"/>
            <wp:effectExtent l="0" t="0" r="0" b="1270"/>
            <wp:docPr id="4" name="Kép 4" descr="http://graphics.nytimes.com/adx/images/ADS/30/42/ad.304259/Beasts_NewNYT120x60_6.13.gif">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phics.nytimes.com/adx/images/ADS/30/42/ad.304259/Beasts_NewNYT120x60_6.13.gif">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5540" cy="570230"/>
                    </a:xfrm>
                    <a:prstGeom prst="rect">
                      <a:avLst/>
                    </a:prstGeom>
                    <a:noFill/>
                    <a:ln>
                      <a:noFill/>
                    </a:ln>
                  </pic:spPr>
                </pic:pic>
              </a:graphicData>
            </a:graphic>
          </wp:inline>
        </w:drawing>
      </w:r>
    </w:p>
    <w:p w:rsidR="00EE3D58" w:rsidRPr="00731A39" w:rsidRDefault="00E35FD5" w:rsidP="00000D45">
      <w:pPr>
        <w:pStyle w:val="NormlWeb"/>
        <w:spacing w:after="0" w:afterAutospacing="0"/>
        <w:rPr>
          <w:rFonts w:asciiTheme="majorHAnsi" w:hAnsiTheme="majorHAnsi"/>
          <w:sz w:val="22"/>
          <w:szCs w:val="22"/>
        </w:rPr>
      </w:pPr>
      <w:hyperlink r:id="rId73" w:history="1">
        <w:r w:rsidR="00EE3D58" w:rsidRPr="00731A39">
          <w:rPr>
            <w:rStyle w:val="Hiperhivatkozs"/>
            <w:rFonts w:asciiTheme="majorHAnsi" w:hAnsiTheme="majorHAnsi"/>
            <w:sz w:val="22"/>
            <w:szCs w:val="22"/>
          </w:rPr>
          <w:t>“Anonymous,”</w:t>
        </w:r>
      </w:hyperlink>
      <w:r w:rsidR="00EE3D58" w:rsidRPr="00731A39">
        <w:rPr>
          <w:rFonts w:asciiTheme="majorHAnsi" w:hAnsiTheme="majorHAnsi"/>
          <w:sz w:val="22"/>
          <w:szCs w:val="22"/>
        </w:rPr>
        <w:t xml:space="preserve"> a costume spectacle directed by </w:t>
      </w:r>
      <w:hyperlink r:id="rId74" w:history="1">
        <w:r w:rsidR="00EE3D58" w:rsidRPr="00731A39">
          <w:rPr>
            <w:rStyle w:val="Hiperhivatkozs"/>
            <w:rFonts w:asciiTheme="majorHAnsi" w:hAnsiTheme="majorHAnsi"/>
            <w:sz w:val="22"/>
            <w:szCs w:val="22"/>
          </w:rPr>
          <w:t>Roland Emmerich</w:t>
        </w:r>
      </w:hyperlink>
      <w:r w:rsidR="00EE3D58" w:rsidRPr="00731A39">
        <w:rPr>
          <w:rFonts w:asciiTheme="majorHAnsi" w:hAnsiTheme="majorHAnsi"/>
          <w:sz w:val="22"/>
          <w:szCs w:val="22"/>
        </w:rPr>
        <w:t xml:space="preserve">, from a script by John Orloff, is a vulgar prank on the English literary tradition, a travesty of British history and a brutal insult to the human imagination. Apart from that, it’s not bad. </w:t>
      </w:r>
    </w:p>
    <w:p w:rsidR="00EE3D58" w:rsidRPr="00731A39" w:rsidRDefault="00EE3D58" w:rsidP="00000D45">
      <w:pPr>
        <w:pStyle w:val="Cmsor3"/>
        <w:spacing w:line="240" w:lineRule="auto"/>
      </w:pPr>
      <w:r w:rsidRPr="00731A39">
        <w:t xml:space="preserve">More </w:t>
      </w:r>
      <w:proofErr w:type="gramStart"/>
      <w:r w:rsidRPr="00731A39">
        <w:t>About</w:t>
      </w:r>
      <w:proofErr w:type="gramEnd"/>
      <w:r w:rsidRPr="00731A39">
        <w:t xml:space="preserve"> This Movie</w:t>
      </w:r>
    </w:p>
    <w:p w:rsidR="00EE3D58" w:rsidRPr="00731A39" w:rsidRDefault="00E35FD5" w:rsidP="00000D45">
      <w:pPr>
        <w:numPr>
          <w:ilvl w:val="0"/>
          <w:numId w:val="2"/>
        </w:numPr>
        <w:spacing w:before="100" w:beforeAutospacing="1" w:after="0" w:line="240" w:lineRule="auto"/>
        <w:rPr>
          <w:rFonts w:asciiTheme="majorHAnsi" w:hAnsiTheme="majorHAnsi"/>
        </w:rPr>
      </w:pPr>
      <w:hyperlink r:id="rId75" w:history="1">
        <w:r w:rsidR="00EE3D58" w:rsidRPr="00731A39">
          <w:rPr>
            <w:rStyle w:val="Hiperhivatkozs"/>
            <w:rFonts w:asciiTheme="majorHAnsi" w:hAnsiTheme="majorHAnsi"/>
          </w:rPr>
          <w:t>Overview</w:t>
        </w:r>
      </w:hyperlink>
    </w:p>
    <w:p w:rsidR="00EE3D58" w:rsidRPr="00731A39" w:rsidRDefault="00E35FD5" w:rsidP="00000D45">
      <w:pPr>
        <w:numPr>
          <w:ilvl w:val="0"/>
          <w:numId w:val="2"/>
        </w:numPr>
        <w:spacing w:before="100" w:beforeAutospacing="1" w:after="0" w:line="240" w:lineRule="auto"/>
        <w:rPr>
          <w:rFonts w:asciiTheme="majorHAnsi" w:hAnsiTheme="majorHAnsi"/>
        </w:rPr>
      </w:pPr>
      <w:hyperlink r:id="rId76" w:history="1">
        <w:r w:rsidR="00EE3D58" w:rsidRPr="00731A39">
          <w:rPr>
            <w:rStyle w:val="Hiperhivatkozs"/>
            <w:rFonts w:asciiTheme="majorHAnsi" w:hAnsiTheme="majorHAnsi"/>
          </w:rPr>
          <w:t>Tickets &amp; Showtimes</w:t>
        </w:r>
      </w:hyperlink>
    </w:p>
    <w:p w:rsidR="00EE3D58" w:rsidRPr="00731A39" w:rsidRDefault="00E35FD5" w:rsidP="00000D45">
      <w:pPr>
        <w:numPr>
          <w:ilvl w:val="0"/>
          <w:numId w:val="2"/>
        </w:numPr>
        <w:spacing w:before="100" w:beforeAutospacing="1" w:after="0" w:line="240" w:lineRule="auto"/>
        <w:rPr>
          <w:rFonts w:asciiTheme="majorHAnsi" w:hAnsiTheme="majorHAnsi"/>
        </w:rPr>
      </w:pPr>
      <w:hyperlink r:id="rId77" w:history="1">
        <w:r w:rsidR="00EE3D58" w:rsidRPr="00731A39">
          <w:rPr>
            <w:rStyle w:val="Hiperhivatkozs"/>
            <w:rFonts w:asciiTheme="majorHAnsi" w:hAnsiTheme="majorHAnsi"/>
          </w:rPr>
          <w:t>New York Times Review</w:t>
        </w:r>
      </w:hyperlink>
    </w:p>
    <w:p w:rsidR="00EE3D58" w:rsidRPr="00731A39" w:rsidRDefault="00E35FD5" w:rsidP="00000D45">
      <w:pPr>
        <w:numPr>
          <w:ilvl w:val="0"/>
          <w:numId w:val="2"/>
        </w:numPr>
        <w:spacing w:before="100" w:beforeAutospacing="1" w:after="0" w:line="240" w:lineRule="auto"/>
        <w:rPr>
          <w:rFonts w:asciiTheme="majorHAnsi" w:hAnsiTheme="majorHAnsi"/>
        </w:rPr>
      </w:pPr>
      <w:hyperlink r:id="rId78" w:history="1">
        <w:r w:rsidR="00EE3D58" w:rsidRPr="00731A39">
          <w:rPr>
            <w:rStyle w:val="Hiperhivatkozs"/>
            <w:rFonts w:asciiTheme="majorHAnsi" w:hAnsiTheme="majorHAnsi"/>
          </w:rPr>
          <w:t>Cast, Credits &amp; Awards</w:t>
        </w:r>
      </w:hyperlink>
    </w:p>
    <w:p w:rsidR="00EE3D58" w:rsidRPr="00731A39" w:rsidRDefault="00E35FD5" w:rsidP="00000D45">
      <w:pPr>
        <w:numPr>
          <w:ilvl w:val="0"/>
          <w:numId w:val="2"/>
        </w:numPr>
        <w:spacing w:before="100" w:beforeAutospacing="1" w:after="0" w:line="240" w:lineRule="auto"/>
        <w:rPr>
          <w:rFonts w:asciiTheme="majorHAnsi" w:hAnsiTheme="majorHAnsi"/>
        </w:rPr>
      </w:pPr>
      <w:hyperlink r:id="rId79" w:history="1">
        <w:r w:rsidR="00EE3D58" w:rsidRPr="00731A39">
          <w:rPr>
            <w:rStyle w:val="Hiperhivatkozs"/>
            <w:rFonts w:asciiTheme="majorHAnsi" w:hAnsiTheme="majorHAnsi"/>
          </w:rPr>
          <w:t xml:space="preserve">Readers' Reviews </w:t>
        </w:r>
      </w:hyperlink>
    </w:p>
    <w:p w:rsidR="00EE3D58" w:rsidRPr="00731A39" w:rsidRDefault="00E35FD5" w:rsidP="00000D45">
      <w:pPr>
        <w:numPr>
          <w:ilvl w:val="0"/>
          <w:numId w:val="2"/>
        </w:numPr>
        <w:spacing w:before="100" w:beforeAutospacing="1" w:after="0" w:line="240" w:lineRule="auto"/>
        <w:rPr>
          <w:rFonts w:asciiTheme="majorHAnsi" w:hAnsiTheme="majorHAnsi"/>
        </w:rPr>
      </w:pPr>
      <w:hyperlink r:id="rId80" w:history="1">
        <w:r w:rsidR="00EE3D58" w:rsidRPr="00731A39">
          <w:rPr>
            <w:rStyle w:val="Hiperhivatkozs"/>
            <w:rFonts w:asciiTheme="majorHAnsi" w:hAnsiTheme="majorHAnsi"/>
          </w:rPr>
          <w:t>Trailers &amp; Clips</w:t>
        </w:r>
      </w:hyperlink>
      <w:r w:rsidR="00EE3D58" w:rsidRPr="00731A39">
        <w:rPr>
          <w:rFonts w:asciiTheme="majorHAnsi" w:hAnsiTheme="majorHAnsi"/>
        </w:rPr>
        <w:t xml:space="preserve"> </w:t>
      </w:r>
    </w:p>
    <w:p w:rsidR="00EE3D58" w:rsidRPr="00731A39" w:rsidRDefault="00E35FD5" w:rsidP="00000D45">
      <w:pPr>
        <w:spacing w:before="100" w:beforeAutospacing="1" w:after="0" w:line="240" w:lineRule="auto"/>
        <w:ind w:left="720"/>
        <w:rPr>
          <w:rFonts w:asciiTheme="majorHAnsi" w:hAnsiTheme="majorHAnsi"/>
        </w:rPr>
      </w:pPr>
      <w:hyperlink r:id="rId81" w:history="1">
        <w:r w:rsidR="00EE3D58" w:rsidRPr="00731A39">
          <w:rPr>
            <w:rFonts w:asciiTheme="majorHAnsi" w:hAnsiTheme="majorHAnsi"/>
            <w:noProof/>
            <w:color w:val="0000FF"/>
            <w:lang w:val="hu-HU" w:eastAsia="hu-HU"/>
          </w:rPr>
          <w:drawing>
            <wp:inline distT="0" distB="0" distL="0" distR="0" wp14:anchorId="04600B7B" wp14:editId="73A52A13">
              <wp:extent cx="1430655" cy="1145540"/>
              <wp:effectExtent l="0" t="0" r="0" b="0"/>
              <wp:docPr id="3" name="Kép 3" descr="http://www.totaleclips.com/Player/Bounce.aspx?eclipid=e100144&amp;bitrateid=268&amp;vendorid=225&amp;type=.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taleclips.com/Player/Bounce.aspx?eclipid=e100144&amp;bitrateid=268&amp;vendorid=225&amp;type=.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30655" cy="1145540"/>
                      </a:xfrm>
                      <a:prstGeom prst="rect">
                        <a:avLst/>
                      </a:prstGeom>
                      <a:noFill/>
                      <a:ln>
                        <a:noFill/>
                      </a:ln>
                    </pic:spPr>
                  </pic:pic>
                </a:graphicData>
              </a:graphic>
            </wp:inline>
          </w:drawing>
        </w:r>
        <w:r w:rsidR="00EE3D58" w:rsidRPr="00731A39">
          <w:rPr>
            <w:rStyle w:val="mediaoverlay"/>
            <w:rFonts w:asciiTheme="majorHAnsi" w:hAnsiTheme="majorHAnsi"/>
            <w:color w:val="0000FF"/>
            <w:u w:val="single"/>
          </w:rPr>
          <w:t>View Clip...</w:t>
        </w:r>
        <w:r w:rsidR="00EE3D58" w:rsidRPr="00731A39">
          <w:rPr>
            <w:rStyle w:val="Hiperhivatkozs"/>
            <w:rFonts w:asciiTheme="majorHAnsi" w:hAnsiTheme="majorHAnsi"/>
          </w:rPr>
          <w:t xml:space="preserve"> </w:t>
        </w:r>
      </w:hyperlink>
    </w:p>
    <w:p w:rsidR="00EE3D58" w:rsidRPr="00731A39" w:rsidRDefault="00EE3D58" w:rsidP="00000D45">
      <w:pPr>
        <w:numPr>
          <w:ilvl w:val="0"/>
          <w:numId w:val="2"/>
        </w:numPr>
        <w:spacing w:before="100" w:beforeAutospacing="1" w:after="0" w:line="240" w:lineRule="auto"/>
        <w:rPr>
          <w:rFonts w:asciiTheme="majorHAnsi" w:hAnsiTheme="majorHAnsi"/>
        </w:rPr>
      </w:pPr>
    </w:p>
    <w:p w:rsidR="00EE3D58" w:rsidRPr="00731A39" w:rsidRDefault="00EE3D58" w:rsidP="00000D45">
      <w:pPr>
        <w:pStyle w:val="Cmsor3"/>
        <w:spacing w:line="240" w:lineRule="auto"/>
      </w:pPr>
      <w:r w:rsidRPr="00731A39">
        <w:t>Related</w:t>
      </w:r>
    </w:p>
    <w:p w:rsidR="00EE3D58" w:rsidRPr="00731A39" w:rsidRDefault="00E35FD5" w:rsidP="00000D45">
      <w:pPr>
        <w:pStyle w:val="Cmsor6"/>
        <w:keepNext w:val="0"/>
        <w:keepLines w:val="0"/>
        <w:numPr>
          <w:ilvl w:val="0"/>
          <w:numId w:val="3"/>
        </w:numPr>
        <w:spacing w:before="100" w:beforeAutospacing="1" w:line="240" w:lineRule="auto"/>
      </w:pPr>
      <w:hyperlink r:id="rId83" w:history="1">
        <w:r w:rsidR="00EE3D58" w:rsidRPr="00731A39">
          <w:rPr>
            <w:rStyle w:val="Hiperhivatkozs"/>
          </w:rPr>
          <w:t>Brush Up Your Shakespeare, or Whoever</w:t>
        </w:r>
      </w:hyperlink>
      <w:r w:rsidR="00EE3D58" w:rsidRPr="00731A39">
        <w:t xml:space="preserve"> (October 23, 2011) </w:t>
      </w:r>
    </w:p>
    <w:p w:rsidR="00EE3D58" w:rsidRPr="00731A39" w:rsidRDefault="00E35FD5" w:rsidP="00000D45">
      <w:pPr>
        <w:pStyle w:val="Cmsor6"/>
        <w:keepNext w:val="0"/>
        <w:keepLines w:val="0"/>
        <w:numPr>
          <w:ilvl w:val="0"/>
          <w:numId w:val="3"/>
        </w:numPr>
        <w:spacing w:before="100" w:beforeAutospacing="1" w:line="240" w:lineRule="auto"/>
      </w:pPr>
      <w:hyperlink r:id="rId84" w:history="1">
        <w:r w:rsidR="00EE3D58" w:rsidRPr="00731A39">
          <w:rPr>
            <w:rStyle w:val="Hiperhivatkozs"/>
          </w:rPr>
          <w:t>ArtsBeat | Theater Talkback: Who Wrote Shakespeare? Who Cares?</w:t>
        </w:r>
      </w:hyperlink>
      <w:r w:rsidR="00EE3D58" w:rsidRPr="00731A39">
        <w:t xml:space="preserve"> (October 27, 2011) </w:t>
      </w:r>
    </w:p>
    <w:p w:rsidR="00EE3D58" w:rsidRPr="00731A39" w:rsidRDefault="00E35FD5" w:rsidP="00000D45">
      <w:pPr>
        <w:spacing w:after="0" w:line="240" w:lineRule="auto"/>
        <w:rPr>
          <w:rFonts w:asciiTheme="majorHAnsi" w:hAnsiTheme="majorHAnsi"/>
        </w:rPr>
      </w:pPr>
      <w:hyperlink r:id="rId85" w:history="1">
        <w:r w:rsidR="00EE3D58" w:rsidRPr="00731A39">
          <w:rPr>
            <w:rStyle w:val="Hiperhivatkozs"/>
            <w:rFonts w:asciiTheme="majorHAnsi" w:hAnsiTheme="majorHAnsi"/>
          </w:rPr>
          <w:t>Enlarge This Image</w:t>
        </w:r>
      </w:hyperlink>
    </w:p>
    <w:p w:rsidR="00EE3D58" w:rsidRPr="00731A39" w:rsidRDefault="00EE3D58" w:rsidP="00000D45">
      <w:pPr>
        <w:spacing w:after="0" w:line="240" w:lineRule="auto"/>
        <w:rPr>
          <w:rFonts w:asciiTheme="majorHAnsi" w:hAnsiTheme="majorHAnsi"/>
        </w:rPr>
      </w:pPr>
      <w:r w:rsidRPr="00731A39">
        <w:rPr>
          <w:rFonts w:asciiTheme="majorHAnsi" w:hAnsiTheme="majorHAnsi"/>
          <w:noProof/>
          <w:color w:val="0000FF"/>
          <w:lang w:val="hu-HU" w:eastAsia="hu-HU"/>
        </w:rPr>
        <w:drawing>
          <wp:inline distT="0" distB="0" distL="0" distR="0" wp14:anchorId="224C042E" wp14:editId="59491421">
            <wp:extent cx="1810385" cy="2231390"/>
            <wp:effectExtent l="0" t="0" r="0" b="0"/>
            <wp:docPr id="2" name="Kép 2" descr="http://graphics8.nytimes.com/images/2011/10/28/arts/JPANONYMOUS1/JPANONYMOUS1-articleInline-v2.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phics8.nytimes.com/images/2011/10/28/arts/JPANONYMOUS1/JPANONYMOUS1-articleInline-v2.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10385" cy="2231390"/>
                    </a:xfrm>
                    <a:prstGeom prst="rect">
                      <a:avLst/>
                    </a:prstGeom>
                    <a:noFill/>
                    <a:ln>
                      <a:noFill/>
                    </a:ln>
                  </pic:spPr>
                </pic:pic>
              </a:graphicData>
            </a:graphic>
          </wp:inline>
        </w:drawing>
      </w:r>
    </w:p>
    <w:p w:rsidR="00EE3D58" w:rsidRPr="00731A39" w:rsidRDefault="00EE3D58" w:rsidP="00000D45">
      <w:pPr>
        <w:pStyle w:val="Cmsor6"/>
        <w:spacing w:line="240" w:lineRule="auto"/>
      </w:pPr>
      <w:r w:rsidRPr="00731A39">
        <w:t>Columbia Pictures</w:t>
      </w:r>
    </w:p>
    <w:p w:rsidR="00EE3D58" w:rsidRPr="00731A39" w:rsidRDefault="00EE3D58" w:rsidP="00000D45">
      <w:pPr>
        <w:pStyle w:val="Kpalrs1"/>
        <w:spacing w:after="0" w:afterAutospacing="0"/>
        <w:rPr>
          <w:rFonts w:asciiTheme="majorHAnsi" w:hAnsiTheme="majorHAnsi"/>
          <w:sz w:val="22"/>
          <w:szCs w:val="22"/>
        </w:rPr>
      </w:pPr>
      <w:r w:rsidRPr="00731A39">
        <w:rPr>
          <w:rFonts w:asciiTheme="majorHAnsi" w:hAnsiTheme="majorHAnsi"/>
          <w:sz w:val="22"/>
          <w:szCs w:val="22"/>
        </w:rPr>
        <w:t xml:space="preserve">Rafe Spall as Shakespeare, a scoundrel in “Anonymous,” directed by Roland Emmerich. </w:t>
      </w:r>
    </w:p>
    <w:p w:rsidR="00EE3D58" w:rsidRPr="00731A39" w:rsidRDefault="00E35FD5" w:rsidP="00000D45">
      <w:pPr>
        <w:spacing w:after="0" w:line="240" w:lineRule="auto"/>
        <w:rPr>
          <w:rFonts w:asciiTheme="majorHAnsi" w:hAnsiTheme="majorHAnsi"/>
        </w:rPr>
      </w:pPr>
      <w:hyperlink r:id="rId87" w:history="1">
        <w:r w:rsidR="00EE3D58" w:rsidRPr="00731A39">
          <w:rPr>
            <w:rStyle w:val="Hiperhivatkozs"/>
            <w:rFonts w:asciiTheme="majorHAnsi" w:hAnsiTheme="majorHAnsi"/>
          </w:rPr>
          <w:t>Enlarge This Image</w:t>
        </w:r>
      </w:hyperlink>
    </w:p>
    <w:p w:rsidR="00EE3D58" w:rsidRPr="00731A39" w:rsidRDefault="00EE3D58" w:rsidP="00000D45">
      <w:pPr>
        <w:spacing w:after="0" w:line="240" w:lineRule="auto"/>
        <w:rPr>
          <w:rFonts w:asciiTheme="majorHAnsi" w:hAnsiTheme="majorHAnsi"/>
        </w:rPr>
      </w:pPr>
      <w:r w:rsidRPr="00731A39">
        <w:rPr>
          <w:rFonts w:asciiTheme="majorHAnsi" w:hAnsiTheme="majorHAnsi"/>
          <w:noProof/>
          <w:color w:val="0000FF"/>
          <w:lang w:val="hu-HU" w:eastAsia="hu-HU"/>
        </w:rPr>
        <w:drawing>
          <wp:inline distT="0" distB="0" distL="0" distR="0" wp14:anchorId="63961166" wp14:editId="0F2666FA">
            <wp:extent cx="1810385" cy="2277110"/>
            <wp:effectExtent l="0" t="0" r="0" b="8890"/>
            <wp:docPr id="1" name="Kép 1" descr="http://graphics8.nytimes.com/images/2011/10/28/arts/JPANONYMOUS2/JPANONYMOUS2-articleInline.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aphics8.nytimes.com/images/2011/10/28/arts/JPANONYMOUS2/JPANONYMOUS2-articleInline.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10385" cy="2277110"/>
                    </a:xfrm>
                    <a:prstGeom prst="rect">
                      <a:avLst/>
                    </a:prstGeom>
                    <a:noFill/>
                    <a:ln>
                      <a:noFill/>
                    </a:ln>
                  </pic:spPr>
                </pic:pic>
              </a:graphicData>
            </a:graphic>
          </wp:inline>
        </w:drawing>
      </w:r>
    </w:p>
    <w:p w:rsidR="00EE3D58" w:rsidRPr="00731A39" w:rsidRDefault="00EE3D58" w:rsidP="00000D45">
      <w:pPr>
        <w:pStyle w:val="Cmsor6"/>
        <w:spacing w:line="240" w:lineRule="auto"/>
      </w:pPr>
      <w:r w:rsidRPr="00731A39">
        <w:t>Reiner Bajo/Columbia Pictures</w:t>
      </w:r>
    </w:p>
    <w:p w:rsidR="00EE3D58" w:rsidRPr="00731A39" w:rsidRDefault="00EE3D58" w:rsidP="00000D45">
      <w:pPr>
        <w:pStyle w:val="Kpalrs1"/>
        <w:spacing w:after="0" w:afterAutospacing="0"/>
        <w:rPr>
          <w:rFonts w:asciiTheme="majorHAnsi" w:hAnsiTheme="majorHAnsi"/>
          <w:sz w:val="22"/>
          <w:szCs w:val="22"/>
        </w:rPr>
      </w:pPr>
      <w:r w:rsidRPr="00731A39">
        <w:rPr>
          <w:rFonts w:asciiTheme="majorHAnsi" w:hAnsiTheme="majorHAnsi"/>
          <w:sz w:val="22"/>
          <w:szCs w:val="22"/>
        </w:rPr>
        <w:t xml:space="preserve">Vanessa Redgrave as Queen Elizabeth I in the film, which posits that an earl wrote the works attributed to Shakespeare. </w:t>
      </w:r>
    </w:p>
    <w:p w:rsidR="00EE3D58" w:rsidRPr="00731A39" w:rsidRDefault="00EE3D58"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First things first. </w:t>
      </w:r>
      <w:hyperlink r:id="rId89" w:tooltip="An article about the film." w:history="1">
        <w:r w:rsidRPr="00731A39">
          <w:rPr>
            <w:rStyle w:val="Hiperhivatkozs"/>
            <w:rFonts w:asciiTheme="majorHAnsi" w:hAnsiTheme="majorHAnsi"/>
            <w:sz w:val="22"/>
            <w:szCs w:val="22"/>
          </w:rPr>
          <w:t>The film’s premise</w:t>
        </w:r>
      </w:hyperlink>
      <w:r w:rsidRPr="00731A39">
        <w:rPr>
          <w:rFonts w:asciiTheme="majorHAnsi" w:hAnsiTheme="majorHAnsi"/>
          <w:sz w:val="22"/>
          <w:szCs w:val="22"/>
        </w:rPr>
        <w:t xml:space="preserve"> is that the plays and poems commonly attributed to William Shakespeare are actually the work of Edward de Vere, 17th Earl of Oxford. This notion, </w:t>
      </w:r>
      <w:r w:rsidRPr="00731A39">
        <w:rPr>
          <w:rFonts w:asciiTheme="majorHAnsi" w:hAnsiTheme="majorHAnsi"/>
          <w:sz w:val="22"/>
          <w:szCs w:val="22"/>
        </w:rPr>
        <w:lastRenderedPageBreak/>
        <w:t xml:space="preserve">sometimes granted the unwarranted dignity of being called a theory, is hardly new. It represents a hoary form of literary birtherism that has persisted for a century or so, in happy defiance of reason and evidence. The arrival of “Anonymous” has roused Shakespeareans more learned than I to the weary task of re-debunking — in the past two weeks The New York Times has published both </w:t>
      </w:r>
      <w:hyperlink r:id="rId90" w:tooltip="The Op-Ed piece." w:history="1">
        <w:r w:rsidRPr="00731A39">
          <w:rPr>
            <w:rStyle w:val="Hiperhivatkozs"/>
            <w:rFonts w:asciiTheme="majorHAnsi" w:hAnsiTheme="majorHAnsi"/>
            <w:sz w:val="22"/>
            <w:szCs w:val="22"/>
          </w:rPr>
          <w:t>an Op-Ed piece</w:t>
        </w:r>
      </w:hyperlink>
      <w:r w:rsidRPr="00731A39">
        <w:rPr>
          <w:rFonts w:asciiTheme="majorHAnsi" w:hAnsiTheme="majorHAnsi"/>
          <w:sz w:val="22"/>
          <w:szCs w:val="22"/>
        </w:rPr>
        <w:t xml:space="preserve"> and </w:t>
      </w:r>
      <w:hyperlink r:id="rId91" w:tooltip="The Riff column." w:history="1">
        <w:r w:rsidRPr="00731A39">
          <w:rPr>
            <w:rStyle w:val="Hiperhivatkozs"/>
            <w:rFonts w:asciiTheme="majorHAnsi" w:hAnsiTheme="majorHAnsi"/>
            <w:sz w:val="22"/>
            <w:szCs w:val="22"/>
          </w:rPr>
          <w:t>a Sunday magazine Riff</w:t>
        </w:r>
      </w:hyperlink>
      <w:r w:rsidRPr="00731A39">
        <w:rPr>
          <w:rFonts w:asciiTheme="majorHAnsi" w:hAnsiTheme="majorHAnsi"/>
          <w:sz w:val="22"/>
          <w:szCs w:val="22"/>
        </w:rPr>
        <w:t xml:space="preserve"> opposing the Oxfordian position — and to their cogent arguments I can offer only a small corrective. This is a Roland Emmerich film. (At least I assume it is, though I guess, in the spirit of the enterprise, I should be open to other possibilities. </w:t>
      </w:r>
      <w:hyperlink r:id="rId92" w:tooltip="His site." w:history="1">
        <w:r w:rsidRPr="00731A39">
          <w:rPr>
            <w:rStyle w:val="Hiperhivatkozs"/>
            <w:rFonts w:asciiTheme="majorHAnsi" w:hAnsiTheme="majorHAnsi"/>
            <w:sz w:val="22"/>
            <w:szCs w:val="22"/>
          </w:rPr>
          <w:t>Joe Swanberg</w:t>
        </w:r>
      </w:hyperlink>
      <w:r w:rsidRPr="00731A39">
        <w:rPr>
          <w:rFonts w:asciiTheme="majorHAnsi" w:hAnsiTheme="majorHAnsi"/>
          <w:sz w:val="22"/>
          <w:szCs w:val="22"/>
        </w:rPr>
        <w:t xml:space="preserve">? </w:t>
      </w:r>
      <w:hyperlink r:id="rId93" w:tooltip="The Brett Ratner Twitter feed." w:history="1">
        <w:r w:rsidRPr="00731A39">
          <w:rPr>
            <w:rStyle w:val="Hiperhivatkozs"/>
            <w:rFonts w:asciiTheme="majorHAnsi" w:hAnsiTheme="majorHAnsi"/>
            <w:sz w:val="22"/>
            <w:szCs w:val="22"/>
          </w:rPr>
          <w:t>Brett Ratner</w:t>
        </w:r>
      </w:hyperlink>
      <w:r w:rsidRPr="00731A39">
        <w:rPr>
          <w:rFonts w:asciiTheme="majorHAnsi" w:hAnsiTheme="majorHAnsi"/>
          <w:sz w:val="22"/>
          <w:szCs w:val="22"/>
        </w:rPr>
        <w:t xml:space="preserve">? </w:t>
      </w:r>
      <w:hyperlink r:id="rId94" w:tooltip="More about the director." w:history="1">
        <w:r w:rsidRPr="00731A39">
          <w:rPr>
            <w:rStyle w:val="Hiperhivatkozs"/>
            <w:rFonts w:asciiTheme="majorHAnsi" w:hAnsiTheme="majorHAnsi"/>
            <w:sz w:val="22"/>
            <w:szCs w:val="22"/>
          </w:rPr>
          <w:t>Zhang Yimou</w:t>
        </w:r>
      </w:hyperlink>
      <w:r w:rsidRPr="00731A39">
        <w:rPr>
          <w:rFonts w:asciiTheme="majorHAnsi" w:hAnsiTheme="majorHAnsi"/>
          <w:sz w:val="22"/>
          <w:szCs w:val="22"/>
        </w:rPr>
        <w:t xml:space="preserve">? It all seems eerily plausible, once you start to think about it.) </w:t>
      </w:r>
    </w:p>
    <w:p w:rsidR="00EE3D58" w:rsidRPr="00731A39" w:rsidRDefault="00EE3D58"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My point is that it might be a mistake to suppose that the director of </w:t>
      </w:r>
      <w:hyperlink r:id="rId95" w:tooltip="A review." w:history="1">
        <w:r w:rsidRPr="00731A39">
          <w:rPr>
            <w:rStyle w:val="Hiperhivatkozs"/>
            <w:rFonts w:asciiTheme="majorHAnsi" w:hAnsiTheme="majorHAnsi"/>
            <w:sz w:val="22"/>
            <w:szCs w:val="22"/>
          </w:rPr>
          <w:t>“10,000 B.C.”</w:t>
        </w:r>
      </w:hyperlink>
      <w:r w:rsidRPr="00731A39">
        <w:rPr>
          <w:rFonts w:asciiTheme="majorHAnsi" w:hAnsiTheme="majorHAnsi"/>
          <w:sz w:val="22"/>
          <w:szCs w:val="22"/>
        </w:rPr>
        <w:t xml:space="preserve"> — to mention only the most salient example — should be taken as a reliable guide to history. Perhaps he and Mr. Orloff (“Legend of the Guardians: The Owls of Ga’Hoole”), rather than advancing the case for Edward de Vere, set out to undermine it by exposing the absurd prejudices and fallacies on which the hypothesis rests. These can be boiled down to a sentimental and reactionary fantasy of class. How could Shakespeare, the half-educated son of an unlettered provincial glove maker, have written all those masterpieces? Surely it is more plausible to suppose that they were the work of one of his betters. </w:t>
      </w:r>
    </w:p>
    <w:p w:rsidR="00EE3D58" w:rsidRPr="00731A39" w:rsidRDefault="00EE3D58"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“Anonymous” has great fun with this insight, and it is amusing to watch Rafe Spall turn his Shakespeare into a shallow, duplicitous fraud (not to mention a whoremonger, a blackmailer and a murderer). Rhys Ifans, who plays the Earl of Oxford, is a touching picture of aristocratic melancholy, his long face and hooded eyes suggesting the weariness of a decent, disappointed soul. The poor Earl, prevented by family circumstances from pursuing his literary dreams, has spent a lifetime quilling up secret masterpieces about gloomy Danish princes, midsummer night’s dreams and other curious subjects. </w:t>
      </w:r>
    </w:p>
    <w:p w:rsidR="00EE3D58" w:rsidRPr="00731A39" w:rsidRDefault="00EE3D58"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When he was younger (and played, poutily and prettily, by Jamie Campbell Bower), Edward presented his pieces at court, where they delighted the young Queen Elizabeth I (Joely Richardson) so much that she went to bed with him. Later, when she has aged into a regal Vanessa Redgrave (Ms. Richardson’s mother), she will be so worked up by a “Shakespearean” performance that she will be compelled to undo the buttons of her bodice. </w:t>
      </w:r>
    </w:p>
    <w:p w:rsidR="00EE3D58" w:rsidRPr="00731A39" w:rsidRDefault="00EE3D58"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The filmmakers take a literal view of the power of poetry in the public arena as well. Give the masses a play with a hunchbacked villain, and they will take to the streets against an actual hunchback (Sir Robert Cecil, played by Edward Hogg. David Thewlis is Sir Robert’s equally sinister father, William, Elizabeth’s most trusted and least trustworthy adviser, as well as de Vere’s father-in-law). </w:t>
      </w:r>
    </w:p>
    <w:p w:rsidR="00EE3D58" w:rsidRPr="00731A39" w:rsidRDefault="00EE3D58" w:rsidP="00000D45">
      <w:pPr>
        <w:pStyle w:val="NormlWeb"/>
        <w:spacing w:after="0" w:afterAutospacing="0"/>
        <w:rPr>
          <w:rFonts w:asciiTheme="majorHAnsi" w:hAnsiTheme="majorHAnsi"/>
          <w:sz w:val="22"/>
          <w:szCs w:val="22"/>
        </w:rPr>
      </w:pPr>
      <w:r w:rsidRPr="00731A39">
        <w:rPr>
          <w:rFonts w:asciiTheme="majorHAnsi" w:hAnsiTheme="majorHAnsi"/>
          <w:sz w:val="22"/>
          <w:szCs w:val="22"/>
        </w:rPr>
        <w:t>It is an Oxfordian commonplace that de Vere composed some of his history plays (</w:t>
      </w:r>
      <w:hyperlink r:id="rId96" w:history="1">
        <w:r w:rsidRPr="00731A39">
          <w:rPr>
            <w:rStyle w:val="Hiperhivatkozs"/>
            <w:rFonts w:asciiTheme="majorHAnsi" w:hAnsiTheme="majorHAnsi"/>
            <w:sz w:val="22"/>
            <w:szCs w:val="22"/>
          </w:rPr>
          <w:t>“Henry V,”</w:t>
        </w:r>
      </w:hyperlink>
      <w:r w:rsidRPr="00731A39">
        <w:rPr>
          <w:rFonts w:asciiTheme="majorHAnsi" w:hAnsiTheme="majorHAnsi"/>
          <w:sz w:val="22"/>
          <w:szCs w:val="22"/>
        </w:rPr>
        <w:t xml:space="preserve"> </w:t>
      </w:r>
      <w:hyperlink r:id="rId97" w:history="1">
        <w:r w:rsidRPr="00731A39">
          <w:rPr>
            <w:rStyle w:val="Hiperhivatkozs"/>
            <w:rFonts w:asciiTheme="majorHAnsi" w:hAnsiTheme="majorHAnsi"/>
            <w:sz w:val="22"/>
            <w:szCs w:val="22"/>
          </w:rPr>
          <w:t>“Richard III”</w:t>
        </w:r>
      </w:hyperlink>
      <w:r w:rsidRPr="00731A39">
        <w:rPr>
          <w:rFonts w:asciiTheme="majorHAnsi" w:hAnsiTheme="majorHAnsi"/>
          <w:sz w:val="22"/>
          <w:szCs w:val="22"/>
        </w:rPr>
        <w:t xml:space="preserve">) to assert some behind-the-scenes influence over the affairs of state. “Anonymous” gives him complicated reasons for wanting to keep King James of Scotland off the English throne once Elizabeth is gone, and to sustain the Tudor line by promoting the ascendance of the Earl of Southampton (Xavier Samuel). The Earl of Southampton is a close friend of the Earl of Essex (Sam Reid), to whom de Vere is close for reasons that may shock you, or else reduce you to incredulous giggling. </w:t>
      </w:r>
    </w:p>
    <w:p w:rsidR="00EE3D58" w:rsidRPr="00731A39" w:rsidRDefault="00EE3D58"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“All plays are political,” Edward de Vere insists, and “Anonymous” proposes as a corollary that only political players can produce theater of real consequence. </w:t>
      </w:r>
      <w:proofErr w:type="gramStart"/>
      <w:r w:rsidRPr="00731A39">
        <w:rPr>
          <w:rFonts w:asciiTheme="majorHAnsi" w:hAnsiTheme="majorHAnsi"/>
          <w:sz w:val="22"/>
          <w:szCs w:val="22"/>
        </w:rPr>
        <w:t xml:space="preserve">A mere professional, like Shakespeare or his colleague and sometime rival Ben Jonson, could never dream of committing masterpieces like </w:t>
      </w:r>
      <w:hyperlink r:id="rId98" w:history="1">
        <w:r w:rsidRPr="00731A39">
          <w:rPr>
            <w:rStyle w:val="Hiperhivatkozs"/>
            <w:rFonts w:asciiTheme="majorHAnsi" w:hAnsiTheme="majorHAnsi"/>
            <w:sz w:val="22"/>
            <w:szCs w:val="22"/>
          </w:rPr>
          <w:t>“King Lear”</w:t>
        </w:r>
      </w:hyperlink>
      <w:r w:rsidRPr="00731A39">
        <w:rPr>
          <w:rFonts w:asciiTheme="majorHAnsi" w:hAnsiTheme="majorHAnsi"/>
          <w:sz w:val="22"/>
          <w:szCs w:val="22"/>
        </w:rPr>
        <w:t xml:space="preserve"> or</w:t>
      </w:r>
      <w:proofErr w:type="gramEnd"/>
      <w:r w:rsidRPr="00731A39">
        <w:rPr>
          <w:rFonts w:asciiTheme="majorHAnsi" w:hAnsiTheme="majorHAnsi"/>
          <w:sz w:val="22"/>
          <w:szCs w:val="22"/>
        </w:rPr>
        <w:t xml:space="preserve"> </w:t>
      </w:r>
      <w:hyperlink r:id="rId99" w:history="1">
        <w:r w:rsidRPr="00731A39">
          <w:rPr>
            <w:rStyle w:val="Hiperhivatkozs"/>
            <w:rFonts w:asciiTheme="majorHAnsi" w:hAnsiTheme="majorHAnsi"/>
            <w:sz w:val="22"/>
            <w:szCs w:val="22"/>
          </w:rPr>
          <w:t>“Macbeth.”</w:t>
        </w:r>
      </w:hyperlink>
      <w:r w:rsidRPr="00731A39">
        <w:rPr>
          <w:rFonts w:asciiTheme="majorHAnsi" w:hAnsiTheme="majorHAnsi"/>
          <w:sz w:val="22"/>
          <w:szCs w:val="22"/>
        </w:rPr>
        <w:t xml:space="preserve"> Only an inspired, noble amateur could achieve such greatness. The history of English letters refutes this notion at almost every turn — there are far more hacks than gentlemen to be found in the canon — and it seems disingenuous for Hollywood hacks to be endorsing it. </w:t>
      </w:r>
    </w:p>
    <w:p w:rsidR="00EE3D58" w:rsidRPr="00731A39" w:rsidRDefault="00EE3D58"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Or maybe just modest. Still, the show-business professionalism that “Anonymous” goes to such great lengths to disdain turns out to be its saving virtue. As a work of serious history, it is beyond useless. You would never know that Ben Jonson, played with thick-tongued mopiness by </w:t>
      </w:r>
      <w:r w:rsidRPr="00731A39">
        <w:rPr>
          <w:rFonts w:asciiTheme="majorHAnsi" w:hAnsiTheme="majorHAnsi"/>
          <w:sz w:val="22"/>
          <w:szCs w:val="22"/>
        </w:rPr>
        <w:lastRenderedPageBreak/>
        <w:t xml:space="preserve">Sebastian Armesto, was a great comic writer, nor that Elizabeth was a shrewd and ruthless political operator, as opposed to the dreamy, dithering mooncalf depicted here. (Don’t get me started on poor Christopher Marlowe.) And yet there </w:t>
      </w:r>
      <w:proofErr w:type="gramStart"/>
      <w:r w:rsidRPr="00731A39">
        <w:rPr>
          <w:rFonts w:asciiTheme="majorHAnsi" w:hAnsiTheme="majorHAnsi"/>
          <w:sz w:val="22"/>
          <w:szCs w:val="22"/>
        </w:rPr>
        <w:t>is</w:t>
      </w:r>
      <w:proofErr w:type="gramEnd"/>
      <w:r w:rsidRPr="00731A39">
        <w:rPr>
          <w:rFonts w:asciiTheme="majorHAnsi" w:hAnsiTheme="majorHAnsi"/>
          <w:sz w:val="22"/>
          <w:szCs w:val="22"/>
        </w:rPr>
        <w:t xml:space="preserve"> no reason to deny Mr. Emmerich and Mr. Orloff the liberties that Shakespeare himself — and I do mean Shakespeare, the commercial entertainer, not some sad peer of the realm — was so free in taking. </w:t>
      </w:r>
    </w:p>
    <w:p w:rsidR="00EE3D58" w:rsidRPr="00731A39" w:rsidRDefault="00EE3D58"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Which is not to say that “Anonymous” rises to any great heights of art. Only, as I said before, that it is in many ways not bad. Mr. Orloff’s puffed-up dialogue is enlivened by infusions of actual Shakespeare, some of it </w:t>
      </w:r>
      <w:hyperlink r:id="rId100" w:tooltip="An example." w:history="1">
        <w:r w:rsidRPr="00731A39">
          <w:rPr>
            <w:rStyle w:val="Hiperhivatkozs"/>
            <w:rFonts w:asciiTheme="majorHAnsi" w:hAnsiTheme="majorHAnsi"/>
            <w:sz w:val="22"/>
            <w:szCs w:val="22"/>
          </w:rPr>
          <w:t>performed by Mark Rylance</w:t>
        </w:r>
      </w:hyperlink>
      <w:r w:rsidRPr="00731A39">
        <w:rPr>
          <w:rFonts w:asciiTheme="majorHAnsi" w:hAnsiTheme="majorHAnsi"/>
          <w:sz w:val="22"/>
          <w:szCs w:val="22"/>
        </w:rPr>
        <w:t xml:space="preserve">, one of Shakespeare’s leading modern interpreters. (It is, by contrast, a little depressing to see another, Derek Jacobi, lending his imprimatur to this folly in the role of a present-day narrator). The production design (by Sebastian T. Krawinkel) and the costumes (by Lisy Christl) are superb, blending with Anna J. Foerster’s dark and rich cinematography to produce a plausibly Elizabethan atmosphere, with interiors that often look like Holbein paintings. </w:t>
      </w:r>
    </w:p>
    <w:p w:rsidR="00EE3D58" w:rsidRPr="00731A39" w:rsidRDefault="00EE3D58"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And in the end the players are the thing. Mediocre actors are often undone by great material, but good ones can burnish even meretricious nonsense with craft and conviction. And so it is here. Ms. Redgrave and Mr. Ifans are so full of feeling, Mr. Thewlis and Mr. Hogg are so full of bile and fanaticism, and Mr. Spall is so full of baloney that you are tempted to suspend disbelief, even if Mr. Emmerich finally makes it impossible. </w:t>
      </w:r>
    </w:p>
    <w:p w:rsidR="00EE3D58" w:rsidRPr="00731A39" w:rsidRDefault="00EE3D58" w:rsidP="00000D45">
      <w:pPr>
        <w:pStyle w:val="NormlWeb"/>
        <w:spacing w:after="0" w:afterAutospacing="0"/>
        <w:rPr>
          <w:rFonts w:asciiTheme="majorHAnsi" w:hAnsiTheme="majorHAnsi"/>
          <w:sz w:val="22"/>
          <w:szCs w:val="22"/>
        </w:rPr>
      </w:pPr>
      <w:r w:rsidRPr="00731A39">
        <w:rPr>
          <w:rStyle w:val="Kiemels"/>
          <w:rFonts w:asciiTheme="majorHAnsi" w:hAnsiTheme="majorHAnsi"/>
          <w:sz w:val="22"/>
          <w:szCs w:val="22"/>
        </w:rPr>
        <w:t>“Anonymous” is rated PG-13 (Parents strongly cautioned). Swordplay, bodice ripping, bawdy speech and the cold-blooded murder of the truth.</w:t>
      </w:r>
      <w:r w:rsidRPr="00731A39">
        <w:rPr>
          <w:rFonts w:asciiTheme="majorHAnsi" w:hAnsiTheme="majorHAnsi"/>
          <w:sz w:val="22"/>
          <w:szCs w:val="22"/>
        </w:rPr>
        <w:t xml:space="preserve"> </w:t>
      </w:r>
    </w:p>
    <w:p w:rsidR="00EE3D58" w:rsidRPr="00731A39" w:rsidRDefault="00EE3D58" w:rsidP="00000D45">
      <w:pPr>
        <w:pStyle w:val="NormlWeb"/>
        <w:spacing w:after="0" w:afterAutospacing="0"/>
        <w:rPr>
          <w:rFonts w:asciiTheme="majorHAnsi" w:hAnsiTheme="majorHAnsi"/>
          <w:sz w:val="22"/>
          <w:szCs w:val="22"/>
        </w:rPr>
      </w:pPr>
      <w:r w:rsidRPr="00731A39">
        <w:rPr>
          <w:rStyle w:val="Kiemels2"/>
          <w:rFonts w:asciiTheme="majorHAnsi" w:hAnsiTheme="majorHAnsi"/>
          <w:sz w:val="22"/>
          <w:szCs w:val="22"/>
        </w:rPr>
        <w:t>ANONYMOUS</w:t>
      </w:r>
      <w:r w:rsidRPr="00731A39">
        <w:rPr>
          <w:rFonts w:asciiTheme="majorHAnsi" w:hAnsiTheme="majorHAnsi"/>
          <w:sz w:val="22"/>
          <w:szCs w:val="22"/>
        </w:rPr>
        <w:t xml:space="preserve"> </w:t>
      </w:r>
    </w:p>
    <w:p w:rsidR="00EE3D58" w:rsidRPr="00731A39" w:rsidRDefault="00EE3D58" w:rsidP="00000D45">
      <w:pPr>
        <w:pStyle w:val="NormlWeb"/>
        <w:spacing w:after="0" w:afterAutospacing="0"/>
        <w:rPr>
          <w:rFonts w:asciiTheme="majorHAnsi" w:hAnsiTheme="majorHAnsi"/>
          <w:sz w:val="22"/>
          <w:szCs w:val="22"/>
        </w:rPr>
      </w:pPr>
      <w:r w:rsidRPr="00731A39">
        <w:rPr>
          <w:rStyle w:val="Kiemels"/>
          <w:rFonts w:asciiTheme="majorHAnsi" w:hAnsiTheme="majorHAnsi"/>
          <w:sz w:val="22"/>
          <w:szCs w:val="22"/>
        </w:rPr>
        <w:t xml:space="preserve">Opens on Friday nationwide. </w:t>
      </w:r>
    </w:p>
    <w:p w:rsidR="00EE3D58" w:rsidRPr="00731A39" w:rsidRDefault="00EE3D58"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Directed by </w:t>
      </w:r>
      <w:hyperlink r:id="rId101" w:history="1">
        <w:r w:rsidRPr="00731A39">
          <w:rPr>
            <w:rStyle w:val="Hiperhivatkozs"/>
            <w:rFonts w:asciiTheme="majorHAnsi" w:hAnsiTheme="majorHAnsi"/>
            <w:sz w:val="22"/>
            <w:szCs w:val="22"/>
          </w:rPr>
          <w:t>Roland Emmerich</w:t>
        </w:r>
      </w:hyperlink>
      <w:r w:rsidRPr="00731A39">
        <w:rPr>
          <w:rFonts w:asciiTheme="majorHAnsi" w:hAnsiTheme="majorHAnsi"/>
          <w:sz w:val="22"/>
          <w:szCs w:val="22"/>
        </w:rPr>
        <w:t xml:space="preserve">; written by John Orloff; director of photography, Anna J. Foerster; edited by Peter R. Adam; music by Thomas Wander and Harald Kloser; production design by Sebastian T. Krawinkel; costumes by Lisy Christl; produced by Mr. Emmerich, Larry Franco and Robert Léger; released by Columbia Pictures. Running time: 2 hours 10 minutes. </w:t>
      </w:r>
    </w:p>
    <w:p w:rsidR="00EE3D58" w:rsidRPr="00731A39" w:rsidRDefault="00EE3D58" w:rsidP="00000D45">
      <w:pPr>
        <w:pStyle w:val="NormlWeb"/>
        <w:spacing w:after="0" w:afterAutospacing="0"/>
        <w:rPr>
          <w:rFonts w:asciiTheme="majorHAnsi" w:hAnsiTheme="majorHAnsi"/>
          <w:sz w:val="22"/>
          <w:szCs w:val="22"/>
        </w:rPr>
      </w:pPr>
      <w:proofErr w:type="gramStart"/>
      <w:r w:rsidRPr="00731A39">
        <w:rPr>
          <w:rFonts w:asciiTheme="majorHAnsi" w:hAnsiTheme="majorHAnsi"/>
          <w:sz w:val="22"/>
          <w:szCs w:val="22"/>
        </w:rPr>
        <w:t>WITH: Rhys Ifans (Earl of Oxford), Vanessa Redgrave (Queen Elizabeth I), Joely Richardson (Young Queen Elizabeth), David Thewlis (William Cecil), Xavier Samuel (Earl of Southampton), Sebastian Armesto (Ben Jonson), Rafe Spall (William Shakespeare), Sam Reid (Earl of Essex), Jamie Campbell Bower (Young Earl of Oxford), Edward Hogg (Robert Cecil), Mark Rylance (Condell) and Derek Jacobi (Prologue).</w:t>
      </w:r>
      <w:proofErr w:type="gramEnd"/>
      <w:r w:rsidRPr="00731A39">
        <w:rPr>
          <w:rFonts w:asciiTheme="majorHAnsi" w:hAnsiTheme="majorHAnsi"/>
          <w:sz w:val="22"/>
          <w:szCs w:val="22"/>
        </w:rPr>
        <w:t xml:space="preserve"> </w:t>
      </w:r>
    </w:p>
    <w:p w:rsidR="00EE3D58" w:rsidRPr="00731A39" w:rsidRDefault="00EE3D58" w:rsidP="00000D45">
      <w:pPr>
        <w:pStyle w:val="Cmsor6"/>
        <w:spacing w:line="240" w:lineRule="auto"/>
      </w:pPr>
      <w:r w:rsidRPr="00731A39">
        <w:t>A version of this review appeared in print on October 28, 2011, on page C1 of the New York edition with the headline: How Could a Commoner Write Such Great Plays</w:t>
      </w:r>
      <w:proofErr w:type="gramStart"/>
      <w:r w:rsidRPr="00731A39">
        <w:t>?.</w:t>
      </w:r>
      <w:proofErr w:type="gramEnd"/>
    </w:p>
    <w:p w:rsidR="00641CEE" w:rsidRPr="00731A39" w:rsidRDefault="00EE3D58" w:rsidP="00000D45">
      <w:pPr>
        <w:pStyle w:val="Cmsor6"/>
        <w:spacing w:line="240" w:lineRule="auto"/>
      </w:pPr>
      <w:proofErr w:type="gramStart"/>
      <w:r w:rsidRPr="00731A39">
        <w:rPr>
          <w:rFonts w:cs="Times New Roman"/>
          <w:lang w:val="hu-HU"/>
        </w:rPr>
        <w:t>http</w:t>
      </w:r>
      <w:proofErr w:type="gramEnd"/>
      <w:r w:rsidRPr="00731A39">
        <w:rPr>
          <w:rFonts w:cs="Times New Roman"/>
          <w:lang w:val="hu-HU"/>
        </w:rPr>
        <w:t>://movies.nytimes.com/2011/10/28/movies/anonymous-by-roland-emmerich-review.html</w:t>
      </w:r>
      <w:r w:rsidR="00641CEE" w:rsidRPr="00731A39">
        <w:t>Op-Ed Contributor</w:t>
      </w:r>
    </w:p>
    <w:p w:rsidR="00641CEE" w:rsidRPr="00731A39" w:rsidRDefault="00641CEE" w:rsidP="00000D45">
      <w:pPr>
        <w:pStyle w:val="Cmsor1"/>
        <w:spacing w:after="0" w:afterAutospacing="0"/>
        <w:rPr>
          <w:rFonts w:asciiTheme="majorHAnsi" w:hAnsiTheme="majorHAnsi"/>
          <w:sz w:val="22"/>
          <w:szCs w:val="22"/>
        </w:rPr>
      </w:pPr>
      <w:r w:rsidRPr="00731A39">
        <w:rPr>
          <w:rFonts w:asciiTheme="majorHAnsi" w:hAnsiTheme="majorHAnsi"/>
          <w:sz w:val="22"/>
          <w:szCs w:val="22"/>
        </w:rPr>
        <w:t>Hollywood Dishonors the Bard</w:t>
      </w:r>
    </w:p>
    <w:p w:rsidR="00641CEE" w:rsidRPr="00731A39" w:rsidRDefault="00641CEE" w:rsidP="00000D45">
      <w:pPr>
        <w:pStyle w:val="Cmsor6"/>
        <w:spacing w:line="240" w:lineRule="auto"/>
      </w:pPr>
      <w:r w:rsidRPr="00731A39">
        <w:t>By JAMES SHAPIRO</w:t>
      </w:r>
    </w:p>
    <w:p w:rsidR="00641CEE" w:rsidRPr="00731A39" w:rsidRDefault="00641CEE" w:rsidP="00000D45">
      <w:pPr>
        <w:pStyle w:val="Cmsor6"/>
        <w:spacing w:line="240" w:lineRule="auto"/>
      </w:pPr>
      <w:r w:rsidRPr="00731A39">
        <w:t xml:space="preserve">Published: October 16, 2011 </w:t>
      </w:r>
    </w:p>
    <w:p w:rsidR="00641CEE" w:rsidRPr="00731A39" w:rsidRDefault="00641CEE" w:rsidP="00000D45">
      <w:pPr>
        <w:numPr>
          <w:ilvl w:val="0"/>
          <w:numId w:val="4"/>
        </w:numPr>
        <w:spacing w:before="100" w:beforeAutospacing="1" w:after="0" w:line="240" w:lineRule="auto"/>
        <w:rPr>
          <w:rFonts w:asciiTheme="majorHAnsi" w:hAnsiTheme="majorHAnsi"/>
        </w:rPr>
      </w:pPr>
      <w:r w:rsidRPr="00731A39">
        <w:rPr>
          <w:rFonts w:asciiTheme="majorHAnsi" w:hAnsiTheme="majorHAnsi"/>
        </w:rPr>
        <w:t xml:space="preserve">Recommend </w:t>
      </w:r>
    </w:p>
    <w:p w:rsidR="00641CEE" w:rsidRPr="00731A39" w:rsidRDefault="00641CEE" w:rsidP="00000D45">
      <w:pPr>
        <w:numPr>
          <w:ilvl w:val="0"/>
          <w:numId w:val="4"/>
        </w:numPr>
        <w:spacing w:before="100" w:beforeAutospacing="1" w:after="0" w:line="240" w:lineRule="auto"/>
        <w:rPr>
          <w:rFonts w:asciiTheme="majorHAnsi" w:hAnsiTheme="majorHAnsi"/>
        </w:rPr>
      </w:pPr>
      <w:r w:rsidRPr="00731A39">
        <w:rPr>
          <w:rFonts w:asciiTheme="majorHAnsi" w:hAnsiTheme="majorHAnsi"/>
        </w:rPr>
        <w:t xml:space="preserve">Twitter </w:t>
      </w:r>
    </w:p>
    <w:p w:rsidR="00641CEE" w:rsidRPr="00731A39" w:rsidRDefault="00641CEE" w:rsidP="00000D45">
      <w:pPr>
        <w:numPr>
          <w:ilvl w:val="0"/>
          <w:numId w:val="4"/>
        </w:numPr>
        <w:spacing w:before="100" w:beforeAutospacing="1" w:after="0" w:line="240" w:lineRule="auto"/>
        <w:rPr>
          <w:rFonts w:asciiTheme="majorHAnsi" w:hAnsiTheme="majorHAnsi"/>
        </w:rPr>
      </w:pPr>
      <w:r w:rsidRPr="00731A39">
        <w:rPr>
          <w:rFonts w:asciiTheme="majorHAnsi" w:hAnsiTheme="majorHAnsi"/>
        </w:rPr>
        <w:t xml:space="preserve">Linkedin </w:t>
      </w:r>
    </w:p>
    <w:p w:rsidR="00641CEE" w:rsidRPr="00731A39" w:rsidRDefault="00E35FD5" w:rsidP="00000D45">
      <w:pPr>
        <w:numPr>
          <w:ilvl w:val="0"/>
          <w:numId w:val="4"/>
        </w:numPr>
        <w:spacing w:before="100" w:beforeAutospacing="1" w:after="0" w:line="240" w:lineRule="auto"/>
        <w:rPr>
          <w:rFonts w:asciiTheme="majorHAnsi" w:hAnsiTheme="majorHAnsi"/>
        </w:rPr>
      </w:pPr>
      <w:hyperlink r:id="rId102" w:history="1">
        <w:r w:rsidR="00641CEE" w:rsidRPr="00731A39">
          <w:rPr>
            <w:rStyle w:val="Hiperhivatkozs"/>
            <w:rFonts w:asciiTheme="majorHAnsi" w:hAnsiTheme="majorHAnsi"/>
          </w:rPr>
          <w:t>Sign In to E-Mail</w:t>
        </w:r>
      </w:hyperlink>
      <w:r w:rsidR="00641CEE" w:rsidRPr="00731A39">
        <w:rPr>
          <w:rFonts w:asciiTheme="majorHAnsi" w:hAnsiTheme="majorHAnsi"/>
        </w:rPr>
        <w:t xml:space="preserve"> </w:t>
      </w:r>
    </w:p>
    <w:p w:rsidR="00641CEE" w:rsidRPr="00731A39" w:rsidRDefault="00E35FD5" w:rsidP="00000D45">
      <w:pPr>
        <w:numPr>
          <w:ilvl w:val="0"/>
          <w:numId w:val="4"/>
        </w:numPr>
        <w:spacing w:before="100" w:beforeAutospacing="1" w:after="0" w:line="240" w:lineRule="auto"/>
        <w:rPr>
          <w:rFonts w:asciiTheme="majorHAnsi" w:hAnsiTheme="majorHAnsi"/>
        </w:rPr>
      </w:pPr>
      <w:hyperlink r:id="rId103" w:history="1">
        <w:r w:rsidR="00641CEE" w:rsidRPr="00731A39">
          <w:rPr>
            <w:rStyle w:val="Hiperhivatkozs"/>
            <w:rFonts w:asciiTheme="majorHAnsi" w:hAnsiTheme="majorHAnsi"/>
          </w:rPr>
          <w:t>Print</w:t>
        </w:r>
      </w:hyperlink>
      <w:r w:rsidR="00641CEE" w:rsidRPr="00731A39">
        <w:rPr>
          <w:rFonts w:asciiTheme="majorHAnsi" w:hAnsiTheme="majorHAnsi"/>
        </w:rPr>
        <w:t xml:space="preserve"> </w:t>
      </w:r>
    </w:p>
    <w:p w:rsidR="00641CEE" w:rsidRPr="00731A39" w:rsidRDefault="00641CEE" w:rsidP="00000D45">
      <w:pPr>
        <w:numPr>
          <w:ilvl w:val="0"/>
          <w:numId w:val="4"/>
        </w:numPr>
        <w:spacing w:before="100" w:beforeAutospacing="1" w:after="0" w:line="240" w:lineRule="auto"/>
        <w:rPr>
          <w:rFonts w:asciiTheme="majorHAnsi" w:hAnsiTheme="majorHAnsi"/>
        </w:rPr>
      </w:pPr>
    </w:p>
    <w:p w:rsidR="00641CEE" w:rsidRPr="00731A39" w:rsidRDefault="00641CEE" w:rsidP="00000D45">
      <w:pPr>
        <w:pStyle w:val="z-Akrdvteteje"/>
        <w:rPr>
          <w:rFonts w:asciiTheme="majorHAnsi" w:hAnsiTheme="majorHAnsi"/>
          <w:sz w:val="22"/>
          <w:szCs w:val="22"/>
        </w:rPr>
      </w:pPr>
      <w:r w:rsidRPr="00731A39">
        <w:rPr>
          <w:rFonts w:asciiTheme="majorHAnsi" w:hAnsiTheme="majorHAnsi"/>
          <w:sz w:val="22"/>
          <w:szCs w:val="22"/>
        </w:rPr>
        <w:lastRenderedPageBreak/>
        <w:t>Az űrlap teteje</w:t>
      </w:r>
    </w:p>
    <w:p w:rsidR="00641CEE" w:rsidRPr="00731A39" w:rsidRDefault="00641CEE" w:rsidP="00000D45">
      <w:pPr>
        <w:pStyle w:val="z-Akrdvalja"/>
        <w:rPr>
          <w:rFonts w:asciiTheme="majorHAnsi" w:hAnsiTheme="majorHAnsi"/>
          <w:sz w:val="22"/>
          <w:szCs w:val="22"/>
        </w:rPr>
      </w:pPr>
      <w:r w:rsidRPr="00731A39">
        <w:rPr>
          <w:rFonts w:asciiTheme="majorHAnsi" w:hAnsiTheme="majorHAnsi"/>
          <w:sz w:val="22"/>
          <w:szCs w:val="22"/>
        </w:rPr>
        <w:t>Az űrlap alja</w:t>
      </w:r>
    </w:p>
    <w:p w:rsidR="00641CEE" w:rsidRPr="00731A39" w:rsidRDefault="00E35FD5" w:rsidP="00000D45">
      <w:pPr>
        <w:spacing w:before="100" w:beforeAutospacing="1" w:after="0" w:line="240" w:lineRule="auto"/>
        <w:ind w:left="720"/>
        <w:rPr>
          <w:rFonts w:asciiTheme="majorHAnsi" w:hAnsiTheme="majorHAnsi"/>
        </w:rPr>
      </w:pPr>
      <w:hyperlink r:id="rId104" w:history="1">
        <w:r w:rsidR="00641CEE" w:rsidRPr="00731A39">
          <w:rPr>
            <w:rStyle w:val="Hiperhivatkozs"/>
            <w:rFonts w:asciiTheme="majorHAnsi" w:hAnsiTheme="majorHAnsi"/>
          </w:rPr>
          <w:t>Reprints</w:t>
        </w:r>
      </w:hyperlink>
      <w:r w:rsidR="00641CEE" w:rsidRPr="00731A39">
        <w:rPr>
          <w:rFonts w:asciiTheme="majorHAnsi" w:hAnsiTheme="majorHAnsi"/>
        </w:rPr>
        <w:t xml:space="preserve"> </w:t>
      </w:r>
    </w:p>
    <w:p w:rsidR="00641CEE" w:rsidRPr="00731A39" w:rsidRDefault="00E35FD5" w:rsidP="00000D45">
      <w:pPr>
        <w:numPr>
          <w:ilvl w:val="0"/>
          <w:numId w:val="4"/>
        </w:numPr>
        <w:spacing w:before="100" w:beforeAutospacing="1" w:after="0" w:line="240" w:lineRule="auto"/>
        <w:rPr>
          <w:rFonts w:asciiTheme="majorHAnsi" w:hAnsiTheme="majorHAnsi"/>
        </w:rPr>
      </w:pPr>
      <w:hyperlink r:id="rId105" w:history="1">
        <w:r w:rsidR="00641CEE" w:rsidRPr="00731A39">
          <w:rPr>
            <w:rStyle w:val="Hiperhivatkozs"/>
            <w:rFonts w:asciiTheme="majorHAnsi" w:hAnsiTheme="majorHAnsi"/>
          </w:rPr>
          <w:t>Share</w:t>
        </w:r>
      </w:hyperlink>
    </w:p>
    <w:p w:rsidR="00641CEE" w:rsidRPr="00731A39" w:rsidRDefault="00641CEE" w:rsidP="00000D45">
      <w:pPr>
        <w:spacing w:after="0" w:line="240" w:lineRule="auto"/>
        <w:rPr>
          <w:rFonts w:asciiTheme="majorHAnsi" w:hAnsiTheme="majorHAnsi"/>
        </w:rPr>
      </w:pPr>
      <w:r w:rsidRPr="00731A39">
        <w:rPr>
          <w:rFonts w:asciiTheme="majorHAnsi" w:hAnsiTheme="majorHAnsi"/>
          <w:noProof/>
          <w:color w:val="0000FF"/>
          <w:lang w:val="hu-HU" w:eastAsia="hu-HU"/>
        </w:rPr>
        <w:drawing>
          <wp:inline distT="0" distB="0" distL="0" distR="0" wp14:anchorId="4F492E08" wp14:editId="4577BF00">
            <wp:extent cx="1145540" cy="570230"/>
            <wp:effectExtent l="0" t="0" r="0" b="1270"/>
            <wp:docPr id="6" name="Kép 6" descr="http://graphics8.nytimes.com/adx/images/ADS/30/42/ad.304259/Beasts_NewNYT120x60_6.13.gif">
              <a:hlinkClick xmlns:a="http://schemas.openxmlformats.org/drawingml/2006/main" r:id="rId1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raphics8.nytimes.com/adx/images/ADS/30/42/ad.304259/Beasts_NewNYT120x60_6.13.gif">
                      <a:hlinkClick r:id="rId106"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5540" cy="570230"/>
                    </a:xfrm>
                    <a:prstGeom prst="rect">
                      <a:avLst/>
                    </a:prstGeom>
                    <a:noFill/>
                    <a:ln>
                      <a:noFill/>
                    </a:ln>
                  </pic:spPr>
                </pic:pic>
              </a:graphicData>
            </a:graphic>
          </wp:inline>
        </w:drawing>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ROLAND EMMERICH’S film “Anonymous,” which opens next week, “presents a compelling portrait of Edward de Vere as the true author of Shakespeare’s plays.” That’s according to the lesson plans that Sony Pictures has been distributing to literature and history teachers in the hope of convincing students that Shakespeare was a fraud. A documentary by First Folio Pictures (of which Mr. Emmerich is president) will also be part of this campaign.  </w:t>
      </w:r>
    </w:p>
    <w:p w:rsidR="00641CEE" w:rsidRPr="00731A39" w:rsidRDefault="00641CEE" w:rsidP="00000D45">
      <w:pPr>
        <w:pStyle w:val="Cmsor3"/>
        <w:spacing w:line="240" w:lineRule="auto"/>
      </w:pPr>
      <w:r w:rsidRPr="00731A39">
        <w:t>Related</w:t>
      </w:r>
    </w:p>
    <w:p w:rsidR="00641CEE" w:rsidRPr="00731A39" w:rsidRDefault="00641CEE" w:rsidP="00000D45">
      <w:pPr>
        <w:pStyle w:val="Cmsor6"/>
        <w:keepNext w:val="0"/>
        <w:keepLines w:val="0"/>
        <w:numPr>
          <w:ilvl w:val="0"/>
          <w:numId w:val="5"/>
        </w:numPr>
        <w:spacing w:before="100" w:beforeAutospacing="1" w:line="240" w:lineRule="auto"/>
      </w:pPr>
      <w:r w:rsidRPr="00731A39">
        <w:t xml:space="preserve">Times Topics: </w:t>
      </w:r>
      <w:hyperlink r:id="rId107" w:history="1">
        <w:r w:rsidRPr="00731A39">
          <w:rPr>
            <w:rStyle w:val="Hiperhivatkozs"/>
          </w:rPr>
          <w:t>William Shakespeare</w:t>
        </w:r>
      </w:hyperlink>
      <w:r w:rsidRPr="00731A39">
        <w:t xml:space="preserve"> | </w:t>
      </w:r>
      <w:hyperlink r:id="rId108" w:history="1">
        <w:r w:rsidRPr="00731A39">
          <w:rPr>
            <w:rStyle w:val="Hiperhivatkozs"/>
          </w:rPr>
          <w:t>Edward De Vere</w:t>
        </w:r>
      </w:hyperlink>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So much for “Hey, it’s just a movie!”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The case for Edward de Vere, 17th Earl of Oxford, dates from 1920, when J. Thomas Looney, an English writer who loathed democracy and modernity, argued that only a worldly nobleman could have created such works of genius; Shakespeare, a glover’s son and money-lender, could never have done so. Looney also showed that episodes in de Vere’s life closely matched events in the plays. His theory has since attracted impressive supporters, including Sigmund Freud, the Supreme Court justice Antonin Scalia and his former colleague John Paul Stevens, and now Mr. Emmerich.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But promoters of de Vere’s cause have a lot of evidence to explain away, including testimony of contemporary writers, court records and much else that confirms that Shakespeare wrote the works attributed to him. Meanwhile, not a shred of documentary evidence has ever been found that connects de Vere to any of the plays or poems. As for the argument that the plays rehearse the story of de Vere’s life: since the 1850s, when Shakespeare’s authorship was first questioned, the lives of 70 or so other candidates have also confidently been identified in them. Perhaps the greatest obstacle facing de Vere’s supporters is that he died in 1604, before 10 or so of Shakespeare’s plays were written.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“Anonymous” offers an ingenious way to circumvent such objections: there must have been a conspiracy to suppress the truth of de Vere’s authorship; the very absence of surviving evidence proves the case. In dramatizing this conspiracy, Mr. Emmerich has made a film for our time, in which claims based on conviction are as valid as those based on hard evidence. Indeed, Mr. Emmerich has treated fact-based arguments and the authorities who make them with suspicion. As </w:t>
      </w:r>
      <w:proofErr w:type="gramStart"/>
      <w:r w:rsidRPr="00731A39">
        <w:rPr>
          <w:rFonts w:asciiTheme="majorHAnsi" w:hAnsiTheme="majorHAnsi"/>
          <w:sz w:val="22"/>
          <w:szCs w:val="22"/>
        </w:rPr>
        <w:t>he</w:t>
      </w:r>
      <w:proofErr w:type="gramEnd"/>
      <w:r w:rsidRPr="00731A39">
        <w:rPr>
          <w:rFonts w:asciiTheme="majorHAnsi" w:hAnsiTheme="majorHAnsi"/>
          <w:sz w:val="22"/>
          <w:szCs w:val="22"/>
        </w:rPr>
        <w:t xml:space="preserve"> told an MTV interviewer last month when asked about the authorship question: “I think it’s not good to tell kids lies in school.”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The most troubling thing about “Anonymous” is not that it turns Shakespeare into an illiterate money-grubber. It’s not even that England’s virgin Queen Elizabeth is turned into a wantonly promiscuous woman who is revealed to be both the lover and mother of de Vere. Rather, it’s that in making the case for de Vere, the film turns great plays into propaganda.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In the film de Vere is presented as a child prodigy, writing and starring in “A Midsummer Night’s Dream” in 1559 at the age of 9. He only truly finds his calling nearly 40 years later after visiting a public theater for the first time and seeing how easily thousands of spectators might be swayed. He applauds his art’s propagandistic impact at a performance of “Henry V” that so riles the patriotic mob that actors playing the French are physically assaulted. He vilifies a political foe in “Hamlet,” and stages “Richard III” to win the crowd’s support for rebellious aristocrats.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lastRenderedPageBreak/>
        <w:t xml:space="preserve">De Vere is clear in the film about his objectives: “all art is </w:t>
      </w:r>
      <w:proofErr w:type="gramStart"/>
      <w:r w:rsidRPr="00731A39">
        <w:rPr>
          <w:rFonts w:asciiTheme="majorHAnsi" w:hAnsiTheme="majorHAnsi"/>
          <w:sz w:val="22"/>
          <w:szCs w:val="22"/>
        </w:rPr>
        <w:t>political .</w:t>
      </w:r>
      <w:proofErr w:type="gramEnd"/>
      <w:r w:rsidRPr="00731A39">
        <w:rPr>
          <w:rFonts w:asciiTheme="majorHAnsi" w:hAnsiTheme="majorHAnsi"/>
          <w:sz w:val="22"/>
          <w:szCs w:val="22"/>
        </w:rPr>
        <w:t xml:space="preserve">.. otherwise it is just decoration.” Sony Pictures’ study guide is keen to reinforce this reductive view of what the plays are about, encouraging students to search Shakespeare’s works for “messages that may have been included as propaganda and considered seditious.” A more fitting title for the film might have been “Triumph of the Earl.”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In offering this portrait of the artist, “Anonymous” weds Looney’s class-obsessed arguments to the political motives supplied by later de Vere advocates, who claimed that de Vere was Elizabeth’s illegitimate son and therefore the rightful heir to the English throne. By bringing this unsubstantiated version of history to the screen, a lot of facts — theatrical and political — are trampled.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Supporters of de Vere’s candidacy who have awaited this film with excitement may come to regret it, for “Anonymous” shows, quite devastatingly, how high a price they must pay to unseat Shakespeare. Why anyone is drawn to de Vere’s cause is the real mystery, one not so easily solved as who was the true author of Shakespeare’s plays.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James Shapiro, a professor of English at Columbia, is the author of “Contested Will: Who Wrote Shakespeare?” </w:t>
      </w:r>
    </w:p>
    <w:p w:rsidR="00641CEE" w:rsidRPr="00731A39" w:rsidRDefault="00641CEE" w:rsidP="00000D45">
      <w:pPr>
        <w:pStyle w:val="Cmsor6"/>
        <w:spacing w:line="240" w:lineRule="auto"/>
      </w:pPr>
      <w:r w:rsidRPr="00731A39">
        <w:t xml:space="preserve">A version of this op-ed appeared in print on October 17, 2011, on page A25 of the New York edition with the headline: Hollywood Dishonors </w:t>
      </w:r>
      <w:proofErr w:type="gramStart"/>
      <w:r w:rsidRPr="00731A39">
        <w:t>The</w:t>
      </w:r>
      <w:proofErr w:type="gramEnd"/>
      <w:r w:rsidRPr="00731A39">
        <w:t xml:space="preserve"> Bard.</w:t>
      </w:r>
    </w:p>
    <w:p w:rsidR="00EE3D58" w:rsidRPr="00731A39" w:rsidRDefault="00E35FD5" w:rsidP="00000D45">
      <w:pPr>
        <w:spacing w:after="0" w:line="240" w:lineRule="auto"/>
        <w:rPr>
          <w:rFonts w:asciiTheme="majorHAnsi" w:hAnsiTheme="majorHAnsi" w:cs="Times New Roman"/>
          <w:lang w:val="hu-HU"/>
        </w:rPr>
      </w:pPr>
      <w:hyperlink r:id="rId109" w:history="1">
        <w:r w:rsidR="00641CEE" w:rsidRPr="00731A39">
          <w:rPr>
            <w:rStyle w:val="Hiperhivatkozs"/>
            <w:rFonts w:asciiTheme="majorHAnsi" w:hAnsiTheme="majorHAnsi" w:cs="Times New Roman"/>
            <w:lang w:val="hu-HU"/>
          </w:rPr>
          <w:t>http://www.nytimes.com/2011/10/17/opinion/hollywood-dishonors-the-bard.html</w:t>
        </w:r>
      </w:hyperlink>
    </w:p>
    <w:p w:rsidR="00641CEE" w:rsidRPr="00731A39" w:rsidRDefault="00641CEE" w:rsidP="00000D45">
      <w:pPr>
        <w:spacing w:after="0" w:line="240" w:lineRule="auto"/>
        <w:rPr>
          <w:rFonts w:asciiTheme="majorHAnsi" w:hAnsiTheme="majorHAnsi" w:cs="Times New Roman"/>
          <w:lang w:val="hu-HU"/>
        </w:rPr>
      </w:pPr>
    </w:p>
    <w:p w:rsidR="00641CEE" w:rsidRPr="00731A39" w:rsidRDefault="00641CEE" w:rsidP="00000D45">
      <w:pPr>
        <w:pStyle w:val="Cmsor6"/>
        <w:spacing w:line="240" w:lineRule="auto"/>
      </w:pPr>
      <w:r w:rsidRPr="00731A39">
        <w:t>By STEPHEN MARCHE</w:t>
      </w:r>
    </w:p>
    <w:p w:rsidR="00641CEE" w:rsidRPr="00731A39" w:rsidRDefault="00641CEE" w:rsidP="00000D45">
      <w:pPr>
        <w:pStyle w:val="Cmsor6"/>
        <w:spacing w:line="240" w:lineRule="auto"/>
      </w:pPr>
      <w:r w:rsidRPr="00731A39">
        <w:t xml:space="preserve">Published: October 21, 2011 </w:t>
      </w:r>
    </w:p>
    <w:p w:rsidR="00641CEE" w:rsidRPr="00731A39" w:rsidRDefault="00641CEE" w:rsidP="00000D45">
      <w:pPr>
        <w:numPr>
          <w:ilvl w:val="0"/>
          <w:numId w:val="6"/>
        </w:numPr>
        <w:spacing w:before="100" w:beforeAutospacing="1" w:after="0" w:line="240" w:lineRule="auto"/>
        <w:rPr>
          <w:rFonts w:asciiTheme="majorHAnsi" w:hAnsiTheme="majorHAnsi"/>
        </w:rPr>
      </w:pPr>
      <w:r w:rsidRPr="00731A39">
        <w:rPr>
          <w:rFonts w:asciiTheme="majorHAnsi" w:hAnsiTheme="majorHAnsi"/>
        </w:rPr>
        <w:t xml:space="preserve">Recommend </w:t>
      </w:r>
    </w:p>
    <w:p w:rsidR="00641CEE" w:rsidRPr="00731A39" w:rsidRDefault="00641CEE" w:rsidP="00000D45">
      <w:pPr>
        <w:numPr>
          <w:ilvl w:val="0"/>
          <w:numId w:val="6"/>
        </w:numPr>
        <w:spacing w:before="100" w:beforeAutospacing="1" w:after="0" w:line="240" w:lineRule="auto"/>
        <w:rPr>
          <w:rFonts w:asciiTheme="majorHAnsi" w:hAnsiTheme="majorHAnsi"/>
        </w:rPr>
      </w:pPr>
      <w:r w:rsidRPr="00731A39">
        <w:rPr>
          <w:rFonts w:asciiTheme="majorHAnsi" w:hAnsiTheme="majorHAnsi"/>
        </w:rPr>
        <w:t xml:space="preserve">Twitter </w:t>
      </w:r>
    </w:p>
    <w:p w:rsidR="00641CEE" w:rsidRPr="00731A39" w:rsidRDefault="00641CEE" w:rsidP="00000D45">
      <w:pPr>
        <w:numPr>
          <w:ilvl w:val="0"/>
          <w:numId w:val="6"/>
        </w:numPr>
        <w:spacing w:before="100" w:beforeAutospacing="1" w:after="0" w:line="240" w:lineRule="auto"/>
        <w:rPr>
          <w:rFonts w:asciiTheme="majorHAnsi" w:hAnsiTheme="majorHAnsi"/>
        </w:rPr>
      </w:pPr>
      <w:r w:rsidRPr="00731A39">
        <w:rPr>
          <w:rFonts w:asciiTheme="majorHAnsi" w:hAnsiTheme="majorHAnsi"/>
        </w:rPr>
        <w:t xml:space="preserve">Linkedin </w:t>
      </w:r>
    </w:p>
    <w:p w:rsidR="00641CEE" w:rsidRPr="00731A39" w:rsidRDefault="00E35FD5" w:rsidP="00000D45">
      <w:pPr>
        <w:numPr>
          <w:ilvl w:val="0"/>
          <w:numId w:val="6"/>
        </w:numPr>
        <w:spacing w:before="100" w:beforeAutospacing="1" w:after="0" w:line="240" w:lineRule="auto"/>
        <w:rPr>
          <w:rFonts w:asciiTheme="majorHAnsi" w:hAnsiTheme="majorHAnsi"/>
        </w:rPr>
      </w:pPr>
      <w:hyperlink r:id="rId110" w:history="1">
        <w:r w:rsidR="00641CEE" w:rsidRPr="00731A39">
          <w:rPr>
            <w:rStyle w:val="Hiperhivatkozs"/>
            <w:rFonts w:asciiTheme="majorHAnsi" w:hAnsiTheme="majorHAnsi"/>
          </w:rPr>
          <w:t>comments (62)</w:t>
        </w:r>
      </w:hyperlink>
    </w:p>
    <w:p w:rsidR="00641CEE" w:rsidRPr="00731A39" w:rsidRDefault="00E35FD5" w:rsidP="00000D45">
      <w:pPr>
        <w:numPr>
          <w:ilvl w:val="0"/>
          <w:numId w:val="6"/>
        </w:numPr>
        <w:spacing w:before="100" w:beforeAutospacing="1" w:after="0" w:line="240" w:lineRule="auto"/>
        <w:rPr>
          <w:rFonts w:asciiTheme="majorHAnsi" w:hAnsiTheme="majorHAnsi"/>
        </w:rPr>
      </w:pPr>
      <w:hyperlink r:id="rId111" w:history="1">
        <w:r w:rsidR="00641CEE" w:rsidRPr="00731A39">
          <w:rPr>
            <w:rStyle w:val="Hiperhivatkozs"/>
            <w:rFonts w:asciiTheme="majorHAnsi" w:hAnsiTheme="majorHAnsi"/>
          </w:rPr>
          <w:t>Sign In to E-Mail</w:t>
        </w:r>
      </w:hyperlink>
      <w:r w:rsidR="00641CEE" w:rsidRPr="00731A39">
        <w:rPr>
          <w:rFonts w:asciiTheme="majorHAnsi" w:hAnsiTheme="majorHAnsi"/>
        </w:rPr>
        <w:t xml:space="preserve"> </w:t>
      </w:r>
    </w:p>
    <w:p w:rsidR="00641CEE" w:rsidRPr="00731A39" w:rsidRDefault="00E35FD5" w:rsidP="00000D45">
      <w:pPr>
        <w:numPr>
          <w:ilvl w:val="0"/>
          <w:numId w:val="6"/>
        </w:numPr>
        <w:spacing w:before="100" w:beforeAutospacing="1" w:after="0" w:line="240" w:lineRule="auto"/>
        <w:rPr>
          <w:rFonts w:asciiTheme="majorHAnsi" w:hAnsiTheme="majorHAnsi"/>
        </w:rPr>
      </w:pPr>
      <w:hyperlink r:id="rId112" w:history="1">
        <w:r w:rsidR="00641CEE" w:rsidRPr="00731A39">
          <w:rPr>
            <w:rStyle w:val="Hiperhivatkozs"/>
            <w:rFonts w:asciiTheme="majorHAnsi" w:hAnsiTheme="majorHAnsi"/>
          </w:rPr>
          <w:t>Print</w:t>
        </w:r>
      </w:hyperlink>
      <w:r w:rsidR="00641CEE" w:rsidRPr="00731A39">
        <w:rPr>
          <w:rFonts w:asciiTheme="majorHAnsi" w:hAnsiTheme="majorHAnsi"/>
        </w:rPr>
        <w:t xml:space="preserve"> </w:t>
      </w:r>
    </w:p>
    <w:p w:rsidR="00641CEE" w:rsidRPr="00731A39" w:rsidRDefault="00E35FD5" w:rsidP="00000D45">
      <w:pPr>
        <w:numPr>
          <w:ilvl w:val="0"/>
          <w:numId w:val="6"/>
        </w:numPr>
        <w:spacing w:before="100" w:beforeAutospacing="1" w:after="0" w:line="240" w:lineRule="auto"/>
        <w:rPr>
          <w:rFonts w:asciiTheme="majorHAnsi" w:hAnsiTheme="majorHAnsi"/>
        </w:rPr>
      </w:pPr>
      <w:hyperlink r:id="rId113" w:history="1">
        <w:r w:rsidR="00641CEE" w:rsidRPr="00731A39">
          <w:rPr>
            <w:rStyle w:val="Hiperhivatkozs"/>
            <w:rFonts w:asciiTheme="majorHAnsi" w:hAnsiTheme="majorHAnsi"/>
          </w:rPr>
          <w:t>Single Page</w:t>
        </w:r>
      </w:hyperlink>
      <w:r w:rsidR="00641CEE" w:rsidRPr="00731A39">
        <w:rPr>
          <w:rFonts w:asciiTheme="majorHAnsi" w:hAnsiTheme="majorHAnsi"/>
        </w:rPr>
        <w:t xml:space="preserve"> </w:t>
      </w:r>
    </w:p>
    <w:p w:rsidR="00641CEE" w:rsidRPr="00731A39" w:rsidRDefault="00641CEE" w:rsidP="00000D45">
      <w:pPr>
        <w:numPr>
          <w:ilvl w:val="0"/>
          <w:numId w:val="6"/>
        </w:numPr>
        <w:spacing w:before="100" w:beforeAutospacing="1" w:after="0" w:line="240" w:lineRule="auto"/>
        <w:rPr>
          <w:rFonts w:asciiTheme="majorHAnsi" w:hAnsiTheme="majorHAnsi"/>
        </w:rPr>
      </w:pPr>
    </w:p>
    <w:p w:rsidR="00641CEE" w:rsidRPr="00731A39" w:rsidRDefault="00641CEE" w:rsidP="00000D45">
      <w:pPr>
        <w:pStyle w:val="z-Akrdvteteje"/>
        <w:rPr>
          <w:rFonts w:asciiTheme="majorHAnsi" w:hAnsiTheme="majorHAnsi"/>
          <w:sz w:val="22"/>
          <w:szCs w:val="22"/>
        </w:rPr>
      </w:pPr>
      <w:r w:rsidRPr="00731A39">
        <w:rPr>
          <w:rFonts w:asciiTheme="majorHAnsi" w:hAnsiTheme="majorHAnsi"/>
          <w:sz w:val="22"/>
          <w:szCs w:val="22"/>
        </w:rPr>
        <w:t>Az űrlap teteje</w:t>
      </w:r>
    </w:p>
    <w:p w:rsidR="00641CEE" w:rsidRPr="00731A39" w:rsidRDefault="00641CEE" w:rsidP="00000D45">
      <w:pPr>
        <w:pStyle w:val="z-Akrdvalja"/>
        <w:rPr>
          <w:rFonts w:asciiTheme="majorHAnsi" w:hAnsiTheme="majorHAnsi"/>
          <w:sz w:val="22"/>
          <w:szCs w:val="22"/>
        </w:rPr>
      </w:pPr>
      <w:r w:rsidRPr="00731A39">
        <w:rPr>
          <w:rFonts w:asciiTheme="majorHAnsi" w:hAnsiTheme="majorHAnsi"/>
          <w:sz w:val="22"/>
          <w:szCs w:val="22"/>
        </w:rPr>
        <w:t>Az űrlap alja</w:t>
      </w:r>
    </w:p>
    <w:p w:rsidR="00641CEE" w:rsidRPr="00731A39" w:rsidRDefault="00E35FD5" w:rsidP="00000D45">
      <w:pPr>
        <w:spacing w:before="100" w:beforeAutospacing="1" w:after="0" w:line="240" w:lineRule="auto"/>
        <w:ind w:left="720"/>
        <w:rPr>
          <w:rFonts w:asciiTheme="majorHAnsi" w:hAnsiTheme="majorHAnsi"/>
        </w:rPr>
      </w:pPr>
      <w:hyperlink r:id="rId114" w:history="1">
        <w:r w:rsidR="00641CEE" w:rsidRPr="00731A39">
          <w:rPr>
            <w:rStyle w:val="Hiperhivatkozs"/>
            <w:rFonts w:asciiTheme="majorHAnsi" w:hAnsiTheme="majorHAnsi"/>
          </w:rPr>
          <w:t>Reprints</w:t>
        </w:r>
      </w:hyperlink>
      <w:r w:rsidR="00641CEE" w:rsidRPr="00731A39">
        <w:rPr>
          <w:rFonts w:asciiTheme="majorHAnsi" w:hAnsiTheme="majorHAnsi"/>
        </w:rPr>
        <w:t xml:space="preserve"> </w:t>
      </w:r>
    </w:p>
    <w:p w:rsidR="00641CEE" w:rsidRPr="00731A39" w:rsidRDefault="00E35FD5" w:rsidP="00000D45">
      <w:pPr>
        <w:numPr>
          <w:ilvl w:val="0"/>
          <w:numId w:val="6"/>
        </w:numPr>
        <w:spacing w:before="100" w:beforeAutospacing="1" w:after="0" w:line="240" w:lineRule="auto"/>
        <w:rPr>
          <w:rFonts w:asciiTheme="majorHAnsi" w:hAnsiTheme="majorHAnsi"/>
        </w:rPr>
      </w:pPr>
      <w:hyperlink r:id="rId115" w:history="1">
        <w:r w:rsidR="00641CEE" w:rsidRPr="00731A39">
          <w:rPr>
            <w:rStyle w:val="Hiperhivatkozs"/>
            <w:rFonts w:asciiTheme="majorHAnsi" w:hAnsiTheme="majorHAnsi"/>
          </w:rPr>
          <w:t>Share</w:t>
        </w:r>
      </w:hyperlink>
    </w:p>
    <w:p w:rsidR="00641CEE" w:rsidRPr="00731A39" w:rsidRDefault="00641CEE" w:rsidP="00000D45">
      <w:pPr>
        <w:spacing w:after="0" w:line="240" w:lineRule="auto"/>
        <w:rPr>
          <w:rFonts w:asciiTheme="majorHAnsi" w:hAnsiTheme="majorHAnsi"/>
        </w:rPr>
      </w:pPr>
      <w:r w:rsidRPr="00731A39">
        <w:rPr>
          <w:rFonts w:asciiTheme="majorHAnsi" w:hAnsiTheme="majorHAnsi"/>
          <w:noProof/>
          <w:color w:val="0000FF"/>
          <w:lang w:val="hu-HU" w:eastAsia="hu-HU"/>
        </w:rPr>
        <w:drawing>
          <wp:inline distT="0" distB="0" distL="0" distR="0" wp14:anchorId="1DE73187" wp14:editId="4963C94E">
            <wp:extent cx="1145540" cy="570230"/>
            <wp:effectExtent l="0" t="0" r="0" b="1270"/>
            <wp:docPr id="8" name="Kép 8" descr="http://graphics8.nytimes.com/adx/images/ADS/30/56/ad.305667/Sessions_NYT_120x60_6.29.gif">
              <a:hlinkClick xmlns:a="http://schemas.openxmlformats.org/drawingml/2006/main" r:id="rId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raphics8.nytimes.com/adx/images/ADS/30/56/ad.305667/Sessions_NYT_120x60_6.29.gif">
                      <a:hlinkClick r:id="rId116" tgtFrame="&quot;_blank&quo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45540" cy="570230"/>
                    </a:xfrm>
                    <a:prstGeom prst="rect">
                      <a:avLst/>
                    </a:prstGeom>
                    <a:noFill/>
                    <a:ln>
                      <a:noFill/>
                    </a:ln>
                  </pic:spPr>
                </pic:pic>
              </a:graphicData>
            </a:graphic>
          </wp:inline>
        </w:drawing>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“Was </w:t>
      </w:r>
      <w:hyperlink r:id="rId118" w:tooltip="More articles about William Shakespeare." w:history="1">
        <w:r w:rsidRPr="00731A39">
          <w:rPr>
            <w:rStyle w:val="Hiperhivatkozs"/>
            <w:rFonts w:asciiTheme="majorHAnsi" w:hAnsiTheme="majorHAnsi"/>
            <w:sz w:val="22"/>
            <w:szCs w:val="22"/>
          </w:rPr>
          <w:t>Shakespeare</w:t>
        </w:r>
      </w:hyperlink>
      <w:r w:rsidRPr="00731A39">
        <w:rPr>
          <w:rFonts w:asciiTheme="majorHAnsi" w:hAnsiTheme="majorHAnsi"/>
          <w:sz w:val="22"/>
          <w:szCs w:val="22"/>
        </w:rPr>
        <w:t xml:space="preserve"> a fraud?” That’s the question the promotional machinery for Roland Emmerich’s new film, “Anonymous,” wants to usher out of the tiny enclosure of fringe academic conferences into the wider pastures of a Hollywood audience. Shakespeare is finally getting the Oliver Stone/“Da Vinci Code” treatment, with a lurid conspiratorial melodrama involving incest in royal bedchambers, a vapidly simplistic version of court intrigue, nifty costumes and historically inaccurate nonsense. First they came for the Kennedy scholars, and I did not speak out, because I was not a Kennedy scholar. Then they came for Opus Dei, and I did not speak out, because I was not a Catholic scholar. Now they have come for me. </w:t>
      </w:r>
    </w:p>
    <w:p w:rsidR="00641CEE" w:rsidRPr="00731A39" w:rsidRDefault="00641CEE" w:rsidP="00000D45">
      <w:pPr>
        <w:pStyle w:val="Cmsor3"/>
        <w:spacing w:line="240" w:lineRule="auto"/>
      </w:pPr>
      <w:r w:rsidRPr="00731A39">
        <w:t>Related</w:t>
      </w:r>
    </w:p>
    <w:p w:rsidR="00641CEE" w:rsidRPr="00731A39" w:rsidRDefault="00E35FD5" w:rsidP="00000D45">
      <w:pPr>
        <w:pStyle w:val="Cmsor6"/>
        <w:keepNext w:val="0"/>
        <w:keepLines w:val="0"/>
        <w:numPr>
          <w:ilvl w:val="0"/>
          <w:numId w:val="7"/>
        </w:numPr>
        <w:spacing w:before="100" w:beforeAutospacing="1" w:line="240" w:lineRule="auto"/>
      </w:pPr>
      <w:hyperlink r:id="rId119" w:history="1">
        <w:r w:rsidR="00641CEE" w:rsidRPr="00731A39">
          <w:rPr>
            <w:rStyle w:val="Hiperhivatkozs"/>
          </w:rPr>
          <w:t xml:space="preserve">The Shakespeare Code, and Other Fanciful Ideas </w:t>
        </w:r>
        <w:proofErr w:type="gramStart"/>
        <w:r w:rsidR="00641CEE" w:rsidRPr="00731A39">
          <w:rPr>
            <w:rStyle w:val="Hiperhivatkozs"/>
          </w:rPr>
          <w:t>From</w:t>
        </w:r>
        <w:proofErr w:type="gramEnd"/>
        <w:r w:rsidR="00641CEE" w:rsidRPr="00731A39">
          <w:rPr>
            <w:rStyle w:val="Hiperhivatkozs"/>
          </w:rPr>
          <w:t xml:space="preserve"> the Traditional Camp</w:t>
        </w:r>
      </w:hyperlink>
      <w:r w:rsidR="00641CEE" w:rsidRPr="00731A39">
        <w:t xml:space="preserve"> </w:t>
      </w:r>
    </w:p>
    <w:p w:rsidR="00641CEE" w:rsidRPr="00731A39" w:rsidRDefault="00641CEE" w:rsidP="00000D45">
      <w:pPr>
        <w:pStyle w:val="Cmsor3"/>
        <w:spacing w:line="240" w:lineRule="auto"/>
      </w:pPr>
      <w:r w:rsidRPr="00731A39">
        <w:lastRenderedPageBreak/>
        <w:t>Related in Opinion</w:t>
      </w:r>
    </w:p>
    <w:p w:rsidR="00641CEE" w:rsidRPr="00731A39" w:rsidRDefault="00E35FD5" w:rsidP="00000D45">
      <w:pPr>
        <w:pStyle w:val="Cmsor6"/>
        <w:keepNext w:val="0"/>
        <w:keepLines w:val="0"/>
        <w:numPr>
          <w:ilvl w:val="0"/>
          <w:numId w:val="8"/>
        </w:numPr>
        <w:spacing w:before="100" w:beforeAutospacing="1" w:line="240" w:lineRule="auto"/>
      </w:pPr>
      <w:hyperlink r:id="rId120" w:history="1">
        <w:r w:rsidR="00641CEE" w:rsidRPr="00731A39">
          <w:rPr>
            <w:rStyle w:val="Hiperhivatkozs"/>
          </w:rPr>
          <w:t>Op-Ed Contributor: Hollywood Dishonors the Bard</w:t>
        </w:r>
      </w:hyperlink>
      <w:r w:rsidR="00641CEE" w:rsidRPr="00731A39">
        <w:t xml:space="preserve"> (October 17, 2011) </w:t>
      </w:r>
    </w:p>
    <w:p w:rsidR="00641CEE" w:rsidRPr="00731A39" w:rsidRDefault="00E35FD5" w:rsidP="00000D45">
      <w:pPr>
        <w:spacing w:after="0" w:line="240" w:lineRule="auto"/>
        <w:rPr>
          <w:rFonts w:asciiTheme="majorHAnsi" w:hAnsiTheme="majorHAnsi"/>
        </w:rPr>
      </w:pPr>
      <w:hyperlink r:id="rId121" w:history="1">
        <w:r w:rsidR="00641CEE" w:rsidRPr="00731A39">
          <w:rPr>
            <w:rStyle w:val="Hiperhivatkozs"/>
            <w:rFonts w:asciiTheme="majorHAnsi" w:hAnsiTheme="majorHAnsi"/>
          </w:rPr>
          <w:t>Enlarge This Image</w:t>
        </w:r>
      </w:hyperlink>
    </w:p>
    <w:p w:rsidR="00641CEE" w:rsidRPr="00731A39" w:rsidRDefault="00641CEE" w:rsidP="00000D45">
      <w:pPr>
        <w:spacing w:after="0" w:line="240" w:lineRule="auto"/>
        <w:rPr>
          <w:rFonts w:asciiTheme="majorHAnsi" w:hAnsiTheme="majorHAnsi"/>
        </w:rPr>
      </w:pPr>
      <w:r w:rsidRPr="00731A39">
        <w:rPr>
          <w:rFonts w:asciiTheme="majorHAnsi" w:hAnsiTheme="majorHAnsi"/>
          <w:noProof/>
          <w:color w:val="0000FF"/>
          <w:lang w:val="hu-HU" w:eastAsia="hu-HU"/>
        </w:rPr>
        <w:drawing>
          <wp:inline distT="0" distB="0" distL="0" distR="0" wp14:anchorId="142E9732" wp14:editId="5A6B152E">
            <wp:extent cx="1810385" cy="1199515"/>
            <wp:effectExtent l="0" t="0" r="0" b="635"/>
            <wp:docPr id="7" name="Kép 7" descr="http://graphics8.nytimes.com/images/2011/10/23/magazine/23riff-anonymous/23riff-anonymous-articleInline.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raphics8.nytimes.com/images/2011/10/23/magazine/23riff-anonymous/23riff-anonymous-articleInline.jpg">
                      <a:hlinkClick r:id="rId12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810385" cy="1199515"/>
                    </a:xfrm>
                    <a:prstGeom prst="rect">
                      <a:avLst/>
                    </a:prstGeom>
                    <a:noFill/>
                    <a:ln>
                      <a:noFill/>
                    </a:ln>
                  </pic:spPr>
                </pic:pic>
              </a:graphicData>
            </a:graphic>
          </wp:inline>
        </w:drawing>
      </w:r>
    </w:p>
    <w:p w:rsidR="00641CEE" w:rsidRPr="00731A39" w:rsidRDefault="00641CEE" w:rsidP="00000D45">
      <w:pPr>
        <w:pStyle w:val="Cmsor6"/>
        <w:spacing w:line="240" w:lineRule="auto"/>
      </w:pPr>
      <w:r w:rsidRPr="00731A39">
        <w:t>Reiner Bajo/Columbia TriStar</w:t>
      </w:r>
    </w:p>
    <w:p w:rsidR="00641CEE" w:rsidRPr="00731A39" w:rsidRDefault="00641CEE" w:rsidP="00000D45">
      <w:pPr>
        <w:pStyle w:val="Cmsor3"/>
        <w:spacing w:line="240" w:lineRule="auto"/>
      </w:pPr>
      <w:r w:rsidRPr="00731A39">
        <w:t>Readers’ Comments</w:t>
      </w:r>
    </w:p>
    <w:p w:rsidR="00641CEE" w:rsidRPr="00731A39" w:rsidRDefault="00641CEE" w:rsidP="00000D45">
      <w:pPr>
        <w:spacing w:after="0" w:line="240" w:lineRule="auto"/>
        <w:rPr>
          <w:rFonts w:asciiTheme="majorHAnsi" w:hAnsiTheme="majorHAnsi"/>
        </w:rPr>
      </w:pPr>
      <w:r w:rsidRPr="00731A39">
        <w:rPr>
          <w:rFonts w:asciiTheme="majorHAnsi" w:hAnsiTheme="majorHAnsi"/>
        </w:rPr>
        <w:t>Readers shared their thoughts on this article.</w:t>
      </w:r>
    </w:p>
    <w:p w:rsidR="00641CEE" w:rsidRPr="00731A39" w:rsidRDefault="00E35FD5" w:rsidP="00000D45">
      <w:pPr>
        <w:numPr>
          <w:ilvl w:val="0"/>
          <w:numId w:val="9"/>
        </w:numPr>
        <w:spacing w:before="100" w:beforeAutospacing="1" w:after="0" w:line="240" w:lineRule="auto"/>
        <w:rPr>
          <w:rFonts w:asciiTheme="majorHAnsi" w:hAnsiTheme="majorHAnsi"/>
        </w:rPr>
      </w:pPr>
      <w:hyperlink r:id="rId123" w:history="1">
        <w:r w:rsidR="00641CEE" w:rsidRPr="00731A39">
          <w:rPr>
            <w:rStyle w:val="Hiperhivatkozs"/>
            <w:rFonts w:asciiTheme="majorHAnsi" w:hAnsiTheme="majorHAnsi"/>
          </w:rPr>
          <w:t>Read All Comments (62) »</w:t>
        </w:r>
      </w:hyperlink>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Professors of Shakespeare — and I was one once upon a time — are blissfully unaware of the impending disaster that this film means for their professional lives. Thanks to “Anonymous,” undergraduates will be confidently asserting that Shakespeare wasn’t Shakespeare for the next 10 years at least, and profs will have to waste countless hours explaining the obvious. “Anonymous” subscribes to the Oxfordian theory of authorship, the contention that Edward de Vere, the 17th earl of Oxford, wrote Shakespeare’s plays. Among Shakespeare scholars, the idea has roughly the same currency as the faked moon landing does among astronauts.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The good news is that “Anonymous” makes an extraordinarily poor case for the Oxfordian theory. I could nitpick the film all day. (In fact, I did on the day I saw it.) Mistakes are plentiful and glaring. In an early scene, Shakespeare’s contemporary Christopher Marlowe watches a new play, “Henry V,” which supposedly happens on the same day that Lord Essex departs for Ireland. But Marlowe died in 1593, while Essex left for Ireland in 1599. When Marlowe is killed, Ben Jonson confronts Shakespeare with the crime, saying that he “slit [his] throat,” but Christopher Marlowe was actually stabbed above the eye, according to the coroner’s report. Simple chronological or factual fudges, you might say — sure, but there’s more. The theatrical censor responds with shock to the idea that in Shakespeare’s version of “Richard III,” the king is portrayed as a hunchback. But Shakespeare did not invent that idea. In the influential “History of Richard III,” by Thomas More, written around 1516, Richard is “little of stature, ill featured of limbs, crook backed, his left shoulder much higher than his right.” And so on. In the film, Shakespeare’s fellow playwrights are all amazed that “Romeo and Juliet” is in iambic pentameter, but by the time “Romeo and Juliet” came out, drama in iambic pentameter was the standard; the first extant English play in iambic pentameter was “Gorboduc,” by Norton and Sackville, in 1561.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The craziest idea in “Anonymous,” however, is that Edward de Vere wrote a version of “A Midsummer Night’s Dream” 40 years before its performance at court, putting the composition of the play somewhere around 1560. (That’s what the film implies, anyway: we see a scene from “A Midsummer Night’s Dream” performed at court, and then the title “40 Years Earlier,” and then a kid who turns out to be the earl reciting Puck’s final speech.) The idea that a kid wrote “A Midsummer Night’s Dream” isn’t even the crazy part. To put the issue in a contemporary framework, it’s one thing to say that somebody other than Jay-Z wrote “The Blueprint”; it’s another to say that this clandestine Jay-Z wrote “The Blueprint” in 1961. You can’t write a hip-hop masterpiece before hip-hop has been invented. And you can’t write “A Midsummer Night’s Dream” until English secular comedy has come into existence. </w:t>
      </w:r>
    </w:p>
    <w:p w:rsidR="00641CEE" w:rsidRPr="00731A39" w:rsidRDefault="00641CEE" w:rsidP="00000D45">
      <w:pPr>
        <w:numPr>
          <w:ilvl w:val="0"/>
          <w:numId w:val="10"/>
        </w:numPr>
        <w:spacing w:before="100" w:beforeAutospacing="1" w:after="0" w:line="240" w:lineRule="auto"/>
        <w:rPr>
          <w:rFonts w:asciiTheme="majorHAnsi" w:hAnsiTheme="majorHAnsi"/>
        </w:rPr>
      </w:pPr>
      <w:r w:rsidRPr="00731A39">
        <w:rPr>
          <w:rFonts w:asciiTheme="majorHAnsi" w:hAnsiTheme="majorHAnsi"/>
        </w:rPr>
        <w:t xml:space="preserve">1 </w:t>
      </w:r>
    </w:p>
    <w:p w:rsidR="00641CEE" w:rsidRPr="00731A39" w:rsidRDefault="00E35FD5" w:rsidP="00000D45">
      <w:pPr>
        <w:numPr>
          <w:ilvl w:val="0"/>
          <w:numId w:val="10"/>
        </w:numPr>
        <w:spacing w:before="100" w:beforeAutospacing="1" w:after="0" w:line="240" w:lineRule="auto"/>
        <w:rPr>
          <w:rFonts w:asciiTheme="majorHAnsi" w:hAnsiTheme="majorHAnsi"/>
        </w:rPr>
      </w:pPr>
      <w:hyperlink r:id="rId124" w:tooltip="Page 2" w:history="1">
        <w:r w:rsidR="00641CEE" w:rsidRPr="00731A39">
          <w:rPr>
            <w:rStyle w:val="Hiperhivatkozs"/>
            <w:rFonts w:asciiTheme="majorHAnsi" w:hAnsiTheme="majorHAnsi"/>
          </w:rPr>
          <w:t>2</w:t>
        </w:r>
      </w:hyperlink>
      <w:r w:rsidR="00641CEE" w:rsidRPr="00731A39">
        <w:rPr>
          <w:rFonts w:asciiTheme="majorHAnsi" w:hAnsiTheme="majorHAnsi"/>
        </w:rPr>
        <w:t xml:space="preserve"> </w:t>
      </w:r>
    </w:p>
    <w:p w:rsidR="00641CEE" w:rsidRPr="00731A39" w:rsidRDefault="00E35FD5" w:rsidP="00000D45">
      <w:pPr>
        <w:numPr>
          <w:ilvl w:val="0"/>
          <w:numId w:val="10"/>
        </w:numPr>
        <w:spacing w:before="100" w:beforeAutospacing="1" w:after="0" w:line="240" w:lineRule="auto"/>
        <w:rPr>
          <w:rFonts w:asciiTheme="majorHAnsi" w:hAnsiTheme="majorHAnsi"/>
        </w:rPr>
      </w:pPr>
      <w:hyperlink r:id="rId125" w:tooltip="Page 3" w:history="1">
        <w:r w:rsidR="00641CEE" w:rsidRPr="00731A39">
          <w:rPr>
            <w:rStyle w:val="Hiperhivatkozs"/>
            <w:rFonts w:asciiTheme="majorHAnsi" w:hAnsiTheme="majorHAnsi"/>
          </w:rPr>
          <w:t>3</w:t>
        </w:r>
      </w:hyperlink>
      <w:r w:rsidR="00641CEE" w:rsidRPr="00731A39">
        <w:rPr>
          <w:rFonts w:asciiTheme="majorHAnsi" w:hAnsiTheme="majorHAnsi"/>
        </w:rPr>
        <w:t xml:space="preserve"> </w:t>
      </w:r>
    </w:p>
    <w:p w:rsidR="00641CEE" w:rsidRPr="00731A39" w:rsidRDefault="00E35FD5" w:rsidP="00000D45">
      <w:pPr>
        <w:spacing w:after="0" w:line="240" w:lineRule="auto"/>
        <w:rPr>
          <w:rFonts w:asciiTheme="majorHAnsi" w:hAnsiTheme="majorHAnsi"/>
        </w:rPr>
      </w:pPr>
      <w:hyperlink r:id="rId126" w:tooltip="Next Page" w:history="1">
        <w:r w:rsidR="00641CEE" w:rsidRPr="00731A39">
          <w:rPr>
            <w:rStyle w:val="Hiperhivatkozs"/>
            <w:rFonts w:asciiTheme="majorHAnsi" w:hAnsiTheme="majorHAnsi"/>
          </w:rPr>
          <w:t>Next Page »</w:t>
        </w:r>
      </w:hyperlink>
    </w:p>
    <w:p w:rsidR="00641CEE" w:rsidRPr="00731A39" w:rsidRDefault="00641CEE" w:rsidP="00000D45">
      <w:pPr>
        <w:pStyle w:val="Cmsor6"/>
        <w:spacing w:line="240" w:lineRule="auto"/>
      </w:pPr>
      <w:r w:rsidRPr="00731A39">
        <w:t>A version of this article appeared in print on October 23, 2011, on page MM60 of the Sunday Magazine with the headline: ‘Wouldn’t It Be Cool If Shakespeare Wasn’t Shakespeare?</w:t>
      </w:r>
      <w:proofErr w:type="gramStart"/>
      <w:r w:rsidRPr="00731A39">
        <w:t>’.</w:t>
      </w:r>
      <w:proofErr w:type="gramEnd"/>
    </w:p>
    <w:p w:rsidR="00641CEE" w:rsidRPr="00731A39" w:rsidRDefault="00641CEE" w:rsidP="00000D45">
      <w:pPr>
        <w:pStyle w:val="Cmsor6"/>
        <w:spacing w:line="240" w:lineRule="auto"/>
      </w:pPr>
      <w:r w:rsidRPr="00731A39">
        <w:t>Riff</w:t>
      </w:r>
    </w:p>
    <w:p w:rsidR="00641CEE" w:rsidRPr="00731A39" w:rsidRDefault="00641CEE" w:rsidP="00000D45">
      <w:pPr>
        <w:pStyle w:val="Cmsor1"/>
        <w:spacing w:after="0" w:afterAutospacing="0"/>
        <w:rPr>
          <w:rFonts w:asciiTheme="majorHAnsi" w:hAnsiTheme="majorHAnsi"/>
          <w:sz w:val="22"/>
          <w:szCs w:val="22"/>
        </w:rPr>
      </w:pPr>
      <w:r w:rsidRPr="00731A39">
        <w:rPr>
          <w:rFonts w:asciiTheme="majorHAnsi" w:hAnsiTheme="majorHAnsi"/>
          <w:sz w:val="22"/>
          <w:szCs w:val="22"/>
        </w:rPr>
        <w:t>Wouldn’t It Be Cool if Shakespeare Wasn’t Shakespeare?</w:t>
      </w:r>
    </w:p>
    <w:p w:rsidR="00641CEE" w:rsidRPr="00731A39" w:rsidRDefault="00641CEE" w:rsidP="00000D45">
      <w:pPr>
        <w:pStyle w:val="Cmsor6"/>
        <w:spacing w:line="240" w:lineRule="auto"/>
      </w:pPr>
      <w:r w:rsidRPr="00731A39">
        <w:t xml:space="preserve">Published: October 21, 2011 </w:t>
      </w:r>
    </w:p>
    <w:p w:rsidR="00641CEE" w:rsidRPr="00731A39" w:rsidRDefault="00641CEE" w:rsidP="00000D45">
      <w:pPr>
        <w:numPr>
          <w:ilvl w:val="0"/>
          <w:numId w:val="11"/>
        </w:numPr>
        <w:spacing w:before="100" w:beforeAutospacing="1" w:after="0" w:line="240" w:lineRule="auto"/>
        <w:rPr>
          <w:rFonts w:asciiTheme="majorHAnsi" w:hAnsiTheme="majorHAnsi"/>
        </w:rPr>
      </w:pPr>
      <w:r w:rsidRPr="00731A39">
        <w:rPr>
          <w:rFonts w:asciiTheme="majorHAnsi" w:hAnsiTheme="majorHAnsi"/>
        </w:rPr>
        <w:t xml:space="preserve">Recommend </w:t>
      </w:r>
    </w:p>
    <w:p w:rsidR="00641CEE" w:rsidRPr="00731A39" w:rsidRDefault="00641CEE" w:rsidP="00000D45">
      <w:pPr>
        <w:numPr>
          <w:ilvl w:val="0"/>
          <w:numId w:val="11"/>
        </w:numPr>
        <w:spacing w:before="100" w:beforeAutospacing="1" w:after="0" w:line="240" w:lineRule="auto"/>
        <w:rPr>
          <w:rFonts w:asciiTheme="majorHAnsi" w:hAnsiTheme="majorHAnsi"/>
        </w:rPr>
      </w:pPr>
      <w:r w:rsidRPr="00731A39">
        <w:rPr>
          <w:rFonts w:asciiTheme="majorHAnsi" w:hAnsiTheme="majorHAnsi"/>
        </w:rPr>
        <w:t xml:space="preserve">Twitter </w:t>
      </w:r>
    </w:p>
    <w:p w:rsidR="00641CEE" w:rsidRPr="00731A39" w:rsidRDefault="00641CEE" w:rsidP="00000D45">
      <w:pPr>
        <w:numPr>
          <w:ilvl w:val="0"/>
          <w:numId w:val="11"/>
        </w:numPr>
        <w:spacing w:before="100" w:beforeAutospacing="1" w:after="0" w:line="240" w:lineRule="auto"/>
        <w:rPr>
          <w:rFonts w:asciiTheme="majorHAnsi" w:hAnsiTheme="majorHAnsi"/>
        </w:rPr>
      </w:pPr>
      <w:r w:rsidRPr="00731A39">
        <w:rPr>
          <w:rFonts w:asciiTheme="majorHAnsi" w:hAnsiTheme="majorHAnsi"/>
        </w:rPr>
        <w:t xml:space="preserve">Linkedin </w:t>
      </w:r>
    </w:p>
    <w:p w:rsidR="00641CEE" w:rsidRPr="00731A39" w:rsidRDefault="00E35FD5" w:rsidP="00000D45">
      <w:pPr>
        <w:numPr>
          <w:ilvl w:val="0"/>
          <w:numId w:val="11"/>
        </w:numPr>
        <w:spacing w:before="100" w:beforeAutospacing="1" w:after="0" w:line="240" w:lineRule="auto"/>
        <w:rPr>
          <w:rFonts w:asciiTheme="majorHAnsi" w:hAnsiTheme="majorHAnsi"/>
        </w:rPr>
      </w:pPr>
      <w:hyperlink r:id="rId127" w:history="1">
        <w:r w:rsidR="00641CEE" w:rsidRPr="00731A39">
          <w:rPr>
            <w:rStyle w:val="Hiperhivatkozs"/>
            <w:rFonts w:asciiTheme="majorHAnsi" w:hAnsiTheme="majorHAnsi"/>
          </w:rPr>
          <w:t>comments (62)</w:t>
        </w:r>
      </w:hyperlink>
    </w:p>
    <w:p w:rsidR="00641CEE" w:rsidRPr="00731A39" w:rsidRDefault="00E35FD5" w:rsidP="00000D45">
      <w:pPr>
        <w:numPr>
          <w:ilvl w:val="0"/>
          <w:numId w:val="11"/>
        </w:numPr>
        <w:spacing w:before="100" w:beforeAutospacing="1" w:after="0" w:line="240" w:lineRule="auto"/>
        <w:rPr>
          <w:rFonts w:asciiTheme="majorHAnsi" w:hAnsiTheme="majorHAnsi"/>
        </w:rPr>
      </w:pPr>
      <w:hyperlink r:id="rId128" w:history="1">
        <w:r w:rsidR="00641CEE" w:rsidRPr="00731A39">
          <w:rPr>
            <w:rStyle w:val="Hiperhivatkozs"/>
            <w:rFonts w:asciiTheme="majorHAnsi" w:hAnsiTheme="majorHAnsi"/>
          </w:rPr>
          <w:t>Sign In to E-Mail</w:t>
        </w:r>
      </w:hyperlink>
      <w:r w:rsidR="00641CEE" w:rsidRPr="00731A39">
        <w:rPr>
          <w:rFonts w:asciiTheme="majorHAnsi" w:hAnsiTheme="majorHAnsi"/>
        </w:rPr>
        <w:t xml:space="preserve"> </w:t>
      </w:r>
    </w:p>
    <w:p w:rsidR="00641CEE" w:rsidRPr="00731A39" w:rsidRDefault="00E35FD5" w:rsidP="00000D45">
      <w:pPr>
        <w:numPr>
          <w:ilvl w:val="0"/>
          <w:numId w:val="11"/>
        </w:numPr>
        <w:spacing w:before="100" w:beforeAutospacing="1" w:after="0" w:line="240" w:lineRule="auto"/>
        <w:rPr>
          <w:rFonts w:asciiTheme="majorHAnsi" w:hAnsiTheme="majorHAnsi"/>
        </w:rPr>
      </w:pPr>
      <w:hyperlink r:id="rId129" w:history="1">
        <w:r w:rsidR="00641CEE" w:rsidRPr="00731A39">
          <w:rPr>
            <w:rStyle w:val="Hiperhivatkozs"/>
            <w:rFonts w:asciiTheme="majorHAnsi" w:hAnsiTheme="majorHAnsi"/>
          </w:rPr>
          <w:t>Print</w:t>
        </w:r>
      </w:hyperlink>
      <w:r w:rsidR="00641CEE" w:rsidRPr="00731A39">
        <w:rPr>
          <w:rFonts w:asciiTheme="majorHAnsi" w:hAnsiTheme="majorHAnsi"/>
        </w:rPr>
        <w:t xml:space="preserve"> </w:t>
      </w:r>
    </w:p>
    <w:p w:rsidR="00641CEE" w:rsidRPr="00731A39" w:rsidRDefault="00E35FD5" w:rsidP="00000D45">
      <w:pPr>
        <w:numPr>
          <w:ilvl w:val="0"/>
          <w:numId w:val="11"/>
        </w:numPr>
        <w:spacing w:before="100" w:beforeAutospacing="1" w:after="0" w:line="240" w:lineRule="auto"/>
        <w:rPr>
          <w:rFonts w:asciiTheme="majorHAnsi" w:hAnsiTheme="majorHAnsi"/>
        </w:rPr>
      </w:pPr>
      <w:hyperlink r:id="rId130" w:history="1">
        <w:r w:rsidR="00641CEE" w:rsidRPr="00731A39">
          <w:rPr>
            <w:rStyle w:val="Hiperhivatkozs"/>
            <w:rFonts w:asciiTheme="majorHAnsi" w:hAnsiTheme="majorHAnsi"/>
          </w:rPr>
          <w:t>Single Page</w:t>
        </w:r>
      </w:hyperlink>
      <w:r w:rsidR="00641CEE" w:rsidRPr="00731A39">
        <w:rPr>
          <w:rFonts w:asciiTheme="majorHAnsi" w:hAnsiTheme="majorHAnsi"/>
        </w:rPr>
        <w:t xml:space="preserve"> </w:t>
      </w:r>
    </w:p>
    <w:p w:rsidR="00641CEE" w:rsidRPr="00731A39" w:rsidRDefault="00641CEE" w:rsidP="00000D45">
      <w:pPr>
        <w:numPr>
          <w:ilvl w:val="0"/>
          <w:numId w:val="11"/>
        </w:numPr>
        <w:spacing w:before="100" w:beforeAutospacing="1" w:after="0" w:line="240" w:lineRule="auto"/>
        <w:rPr>
          <w:rFonts w:asciiTheme="majorHAnsi" w:hAnsiTheme="majorHAnsi"/>
        </w:rPr>
      </w:pPr>
    </w:p>
    <w:p w:rsidR="00641CEE" w:rsidRPr="00731A39" w:rsidRDefault="00641CEE" w:rsidP="00000D45">
      <w:pPr>
        <w:pStyle w:val="z-Akrdvteteje"/>
        <w:rPr>
          <w:rFonts w:asciiTheme="majorHAnsi" w:hAnsiTheme="majorHAnsi"/>
          <w:sz w:val="22"/>
          <w:szCs w:val="22"/>
        </w:rPr>
      </w:pPr>
      <w:r w:rsidRPr="00731A39">
        <w:rPr>
          <w:rFonts w:asciiTheme="majorHAnsi" w:hAnsiTheme="majorHAnsi"/>
          <w:sz w:val="22"/>
          <w:szCs w:val="22"/>
        </w:rPr>
        <w:t>Az űrlap teteje</w:t>
      </w:r>
    </w:p>
    <w:p w:rsidR="00641CEE" w:rsidRPr="00731A39" w:rsidRDefault="00641CEE" w:rsidP="00000D45">
      <w:pPr>
        <w:pStyle w:val="z-Akrdvalja"/>
        <w:rPr>
          <w:rFonts w:asciiTheme="majorHAnsi" w:hAnsiTheme="majorHAnsi"/>
          <w:sz w:val="22"/>
          <w:szCs w:val="22"/>
        </w:rPr>
      </w:pPr>
      <w:r w:rsidRPr="00731A39">
        <w:rPr>
          <w:rFonts w:asciiTheme="majorHAnsi" w:hAnsiTheme="majorHAnsi"/>
          <w:sz w:val="22"/>
          <w:szCs w:val="22"/>
        </w:rPr>
        <w:t>Az űrlap alja</w:t>
      </w:r>
    </w:p>
    <w:p w:rsidR="00641CEE" w:rsidRPr="00731A39" w:rsidRDefault="00E35FD5" w:rsidP="00000D45">
      <w:pPr>
        <w:spacing w:before="100" w:beforeAutospacing="1" w:after="0" w:line="240" w:lineRule="auto"/>
        <w:ind w:left="720"/>
        <w:rPr>
          <w:rFonts w:asciiTheme="majorHAnsi" w:hAnsiTheme="majorHAnsi"/>
        </w:rPr>
      </w:pPr>
      <w:hyperlink r:id="rId131" w:history="1">
        <w:r w:rsidR="00641CEE" w:rsidRPr="00731A39">
          <w:rPr>
            <w:rStyle w:val="Hiperhivatkozs"/>
            <w:rFonts w:asciiTheme="majorHAnsi" w:hAnsiTheme="majorHAnsi"/>
          </w:rPr>
          <w:t>Reprints</w:t>
        </w:r>
      </w:hyperlink>
      <w:r w:rsidR="00641CEE" w:rsidRPr="00731A39">
        <w:rPr>
          <w:rFonts w:asciiTheme="majorHAnsi" w:hAnsiTheme="majorHAnsi"/>
        </w:rPr>
        <w:t xml:space="preserve"> </w:t>
      </w:r>
    </w:p>
    <w:p w:rsidR="00641CEE" w:rsidRPr="00731A39" w:rsidRDefault="00E35FD5" w:rsidP="00000D45">
      <w:pPr>
        <w:numPr>
          <w:ilvl w:val="0"/>
          <w:numId w:val="11"/>
        </w:numPr>
        <w:spacing w:before="100" w:beforeAutospacing="1" w:after="0" w:line="240" w:lineRule="auto"/>
        <w:rPr>
          <w:rFonts w:asciiTheme="majorHAnsi" w:hAnsiTheme="majorHAnsi"/>
        </w:rPr>
      </w:pPr>
      <w:hyperlink r:id="rId132" w:history="1">
        <w:r w:rsidR="00641CEE" w:rsidRPr="00731A39">
          <w:rPr>
            <w:rStyle w:val="Hiperhivatkozs"/>
            <w:rFonts w:asciiTheme="majorHAnsi" w:hAnsiTheme="majorHAnsi"/>
          </w:rPr>
          <w:t>Share</w:t>
        </w:r>
      </w:hyperlink>
    </w:p>
    <w:p w:rsidR="00641CEE" w:rsidRPr="00731A39" w:rsidRDefault="00641CEE" w:rsidP="00000D45">
      <w:pPr>
        <w:spacing w:after="0" w:line="240" w:lineRule="auto"/>
        <w:rPr>
          <w:rFonts w:asciiTheme="majorHAnsi" w:hAnsiTheme="majorHAnsi"/>
        </w:rPr>
      </w:pPr>
      <w:r w:rsidRPr="00731A39">
        <w:rPr>
          <w:rFonts w:asciiTheme="majorHAnsi" w:hAnsiTheme="majorHAnsi"/>
          <w:noProof/>
          <w:color w:val="0000FF"/>
          <w:lang w:val="hu-HU" w:eastAsia="hu-HU"/>
        </w:rPr>
        <w:drawing>
          <wp:inline distT="0" distB="0" distL="0" distR="0" wp14:anchorId="59187281" wp14:editId="19EDB52D">
            <wp:extent cx="1145540" cy="570230"/>
            <wp:effectExtent l="0" t="0" r="0" b="1270"/>
            <wp:docPr id="9" name="Kép 9" descr="http://graphics8.nytimes.com/adx/images/ADS/30/42/ad.304259/Beasts_NewNYT120x60_6.13.gif">
              <a:hlinkClick xmlns:a="http://schemas.openxmlformats.org/drawingml/2006/main" r:id="rId1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graphics8.nytimes.com/adx/images/ADS/30/42/ad.304259/Beasts_NewNYT120x60_6.13.gif">
                      <a:hlinkClick r:id="rId133"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5540" cy="570230"/>
                    </a:xfrm>
                    <a:prstGeom prst="rect">
                      <a:avLst/>
                    </a:prstGeom>
                    <a:noFill/>
                    <a:ln>
                      <a:noFill/>
                    </a:ln>
                  </pic:spPr>
                </pic:pic>
              </a:graphicData>
            </a:graphic>
          </wp:inline>
        </w:drawing>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(Page 2 of 3)</w:t>
      </w:r>
    </w:p>
    <w:p w:rsidR="00641CEE" w:rsidRPr="00731A39" w:rsidRDefault="00641CEE" w:rsidP="00000D45">
      <w:pPr>
        <w:pStyle w:val="NormlWeb"/>
        <w:spacing w:after="0" w:afterAutospacing="0"/>
        <w:rPr>
          <w:rFonts w:asciiTheme="majorHAnsi" w:hAnsiTheme="majorHAnsi"/>
          <w:sz w:val="22"/>
          <w:szCs w:val="22"/>
        </w:rPr>
      </w:pPr>
      <w:r w:rsidRPr="00731A39">
        <w:rPr>
          <w:rStyle w:val="Kiemels2"/>
          <w:rFonts w:asciiTheme="majorHAnsi" w:eastAsiaTheme="majorEastAsia" w:hAnsiTheme="majorHAnsi"/>
          <w:sz w:val="22"/>
          <w:szCs w:val="22"/>
        </w:rPr>
        <w:t>Even with the</w:t>
      </w:r>
      <w:r w:rsidRPr="00731A39">
        <w:rPr>
          <w:rFonts w:asciiTheme="majorHAnsi" w:hAnsiTheme="majorHAnsi"/>
          <w:sz w:val="22"/>
          <w:szCs w:val="22"/>
        </w:rPr>
        <w:t xml:space="preserve"> best intentions, most historical dramas sacrifice history for drama, switching around events and creating composite characters. Real life lacks narrative tension; that’s why people go to the movies. Shakespeare himself never hesitated to alter the details in his own history plays if he thought the change would improve a scene. (Although I might add that the Oscar-winning “Shakespeare in Love” managed to be pretty good with only a handful of tiny anachronisms.) </w:t>
      </w:r>
    </w:p>
    <w:p w:rsidR="00641CEE" w:rsidRPr="00731A39" w:rsidRDefault="00641CEE" w:rsidP="00000D45">
      <w:pPr>
        <w:pStyle w:val="Cmsor3"/>
        <w:spacing w:line="240" w:lineRule="auto"/>
      </w:pPr>
      <w:r w:rsidRPr="00731A39">
        <w:t>Related</w:t>
      </w:r>
    </w:p>
    <w:p w:rsidR="00641CEE" w:rsidRPr="00731A39" w:rsidRDefault="00E35FD5" w:rsidP="00000D45">
      <w:pPr>
        <w:pStyle w:val="Cmsor6"/>
        <w:keepNext w:val="0"/>
        <w:keepLines w:val="0"/>
        <w:numPr>
          <w:ilvl w:val="0"/>
          <w:numId w:val="12"/>
        </w:numPr>
        <w:spacing w:before="100" w:beforeAutospacing="1" w:line="240" w:lineRule="auto"/>
      </w:pPr>
      <w:hyperlink r:id="rId134" w:history="1">
        <w:r w:rsidR="00641CEE" w:rsidRPr="00731A39">
          <w:rPr>
            <w:rStyle w:val="Hiperhivatkozs"/>
          </w:rPr>
          <w:t xml:space="preserve">The Shakespeare Code, and Other Fanciful Ideas </w:t>
        </w:r>
        <w:proofErr w:type="gramStart"/>
        <w:r w:rsidR="00641CEE" w:rsidRPr="00731A39">
          <w:rPr>
            <w:rStyle w:val="Hiperhivatkozs"/>
          </w:rPr>
          <w:t>From</w:t>
        </w:r>
        <w:proofErr w:type="gramEnd"/>
        <w:r w:rsidR="00641CEE" w:rsidRPr="00731A39">
          <w:rPr>
            <w:rStyle w:val="Hiperhivatkozs"/>
          </w:rPr>
          <w:t xml:space="preserve"> the Traditional Camp</w:t>
        </w:r>
      </w:hyperlink>
      <w:r w:rsidR="00641CEE" w:rsidRPr="00731A39">
        <w:t xml:space="preserve"> </w:t>
      </w:r>
    </w:p>
    <w:p w:rsidR="00641CEE" w:rsidRPr="00731A39" w:rsidRDefault="00641CEE" w:rsidP="00000D45">
      <w:pPr>
        <w:pStyle w:val="Cmsor3"/>
        <w:spacing w:line="240" w:lineRule="auto"/>
      </w:pPr>
      <w:r w:rsidRPr="00731A39">
        <w:t>Related in Opinion</w:t>
      </w:r>
    </w:p>
    <w:p w:rsidR="00641CEE" w:rsidRPr="00731A39" w:rsidRDefault="00E35FD5" w:rsidP="00000D45">
      <w:pPr>
        <w:pStyle w:val="Cmsor6"/>
        <w:keepNext w:val="0"/>
        <w:keepLines w:val="0"/>
        <w:numPr>
          <w:ilvl w:val="0"/>
          <w:numId w:val="13"/>
        </w:numPr>
        <w:spacing w:before="100" w:beforeAutospacing="1" w:line="240" w:lineRule="auto"/>
      </w:pPr>
      <w:hyperlink r:id="rId135" w:history="1">
        <w:r w:rsidR="00641CEE" w:rsidRPr="00731A39">
          <w:rPr>
            <w:rStyle w:val="Hiperhivatkozs"/>
          </w:rPr>
          <w:t>Op-Ed Contributor: Hollywood Dishonors the Bard</w:t>
        </w:r>
      </w:hyperlink>
      <w:r w:rsidR="00641CEE" w:rsidRPr="00731A39">
        <w:t xml:space="preserve"> (October 17, 2011) </w:t>
      </w:r>
    </w:p>
    <w:p w:rsidR="00641CEE" w:rsidRPr="00731A39" w:rsidRDefault="00641CEE" w:rsidP="00000D45">
      <w:pPr>
        <w:pStyle w:val="Cmsor3"/>
        <w:spacing w:line="240" w:lineRule="auto"/>
      </w:pPr>
      <w:r w:rsidRPr="00731A39">
        <w:t>Readers’ Comments</w:t>
      </w:r>
    </w:p>
    <w:p w:rsidR="00641CEE" w:rsidRPr="00731A39" w:rsidRDefault="00641CEE" w:rsidP="00000D45">
      <w:pPr>
        <w:spacing w:after="0" w:line="240" w:lineRule="auto"/>
        <w:rPr>
          <w:rFonts w:asciiTheme="majorHAnsi" w:hAnsiTheme="majorHAnsi"/>
        </w:rPr>
      </w:pPr>
      <w:r w:rsidRPr="00731A39">
        <w:rPr>
          <w:rFonts w:asciiTheme="majorHAnsi" w:hAnsiTheme="majorHAnsi"/>
        </w:rPr>
        <w:t>Readers shared their thoughts on this article.</w:t>
      </w:r>
    </w:p>
    <w:p w:rsidR="00641CEE" w:rsidRPr="00731A39" w:rsidRDefault="00E35FD5" w:rsidP="00000D45">
      <w:pPr>
        <w:numPr>
          <w:ilvl w:val="0"/>
          <w:numId w:val="14"/>
        </w:numPr>
        <w:spacing w:before="100" w:beforeAutospacing="1" w:after="0" w:line="240" w:lineRule="auto"/>
        <w:rPr>
          <w:rFonts w:asciiTheme="majorHAnsi" w:hAnsiTheme="majorHAnsi"/>
        </w:rPr>
      </w:pPr>
      <w:hyperlink r:id="rId136" w:history="1">
        <w:r w:rsidR="00641CEE" w:rsidRPr="00731A39">
          <w:rPr>
            <w:rStyle w:val="Hiperhivatkozs"/>
            <w:rFonts w:asciiTheme="majorHAnsi" w:hAnsiTheme="majorHAnsi"/>
          </w:rPr>
          <w:t>Read All Comments (62) »</w:t>
        </w:r>
      </w:hyperlink>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“Let me offer you a different story, a darker story,” the prologue of “Anonymous” announces, and like an Oliver Stone movie, it is fiction that wants to confuse itself with fact. It’s the best of both worlds for Emmerich: he gets to question hundreds of years of legitimate scholarship without any need to be consistent with basic chronology, because, after all, it’s just a movie.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And if you take “Anonymous” as just a movie, it may not even be that bad. I couldn’t possibly judge, because I was apoplectically stuttering about the inconsistencies, but several legitimately solid reviewers have already approved of the film. The movie is certainly overflowing with those superactorly British actors who tend to make you feel that you should be enjoying their </w:t>
      </w:r>
      <w:r w:rsidRPr="00731A39">
        <w:rPr>
          <w:rFonts w:asciiTheme="majorHAnsi" w:hAnsiTheme="majorHAnsi"/>
          <w:sz w:val="22"/>
          <w:szCs w:val="22"/>
        </w:rPr>
        <w:lastRenderedPageBreak/>
        <w:t xml:space="preserve">performances even when you’re not. And I fear that the attraction of the Oxfordian theory, to people who don’t know any better, may be profound. Counternarratives have an inevitable appeal: wouldn’t it be cool if there were yetis? If the United States Army were keeping extraterrestrial remains in the Nevada desert? If aliens with powers beyond our imagination built the pyramids? If Shakespeare wasn’t Shakespeare but actually this, like, lord who had to keep his identity secret?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You don’t have to be a truther or a birther to enjoy a conspiracy theory. We all, at one point or another, indulge fantasies that make the world seem more dangerous, more glamorous and, simultaneously, much more simple than it actually is. But then most of us grow up. Or put down the bong. Or read a book by somebody who is familiar with both proper historical methodology and the facts. The errors in “Anonymous,” I should point out, do not require great expertise to identify. Any undergraduate who has taken a course in Early Modern Drama, and paid attention, should be able to spot at least 10. (That might make a good exam, come to think of it.)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In the movies, a few mistakes don’t matter, but the liberties with facts in “Anonymous” become serious when they enter our conception of real history. In scholarship, chronology </w:t>
      </w:r>
      <w:r w:rsidRPr="00731A39">
        <w:rPr>
          <w:rStyle w:val="Kiemels"/>
          <w:rFonts w:asciiTheme="majorHAnsi" w:hAnsiTheme="majorHAnsi"/>
          <w:sz w:val="22"/>
          <w:szCs w:val="22"/>
        </w:rPr>
        <w:t>does</w:t>
      </w:r>
      <w:r w:rsidRPr="00731A39">
        <w:rPr>
          <w:rFonts w:asciiTheme="majorHAnsi" w:hAnsiTheme="majorHAnsi"/>
          <w:sz w:val="22"/>
          <w:szCs w:val="22"/>
        </w:rPr>
        <w:t xml:space="preserve"> matter. And the fatal weakness of the Oxfordian theory is chronological, a weakness that “Anonymous” never addresses: the brute fact that Edward de Vere died in 1604, while Shakespeare continued to write, several times with partners, until 1613. “Macbeth” and “The Tempest” were inspired by events posthumous to the Earl of Oxford: the gunpowder plot in 1605 and George Somers’s misadventure to Bermuda in 1609. How can anyone be inspired by events that happened after his death?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So, enough. It is impossible that Edward de Vere wrote Shakespeare. Notice that I am not saying improbable; it is impossible. Better scholars than I will ever be have articulated the scale of the idiocy. Jonathan Bate in a single chapter of </w:t>
      </w:r>
      <w:hyperlink r:id="rId137" w:tgtFrame="_blank" w:history="1">
        <w:r w:rsidRPr="00731A39">
          <w:rPr>
            <w:rStyle w:val="Hiperhivatkozs"/>
            <w:rFonts w:asciiTheme="majorHAnsi" w:hAnsiTheme="majorHAnsi"/>
            <w:sz w:val="22"/>
            <w:szCs w:val="22"/>
          </w:rPr>
          <w:t>“The Genius of Shakespeare”</w:t>
        </w:r>
      </w:hyperlink>
      <w:r w:rsidRPr="00731A39">
        <w:rPr>
          <w:rFonts w:asciiTheme="majorHAnsi" w:hAnsiTheme="majorHAnsi"/>
          <w:sz w:val="22"/>
          <w:szCs w:val="22"/>
        </w:rPr>
        <w:t xml:space="preserve"> annihilated the Oxfordian thesis. If you want to read the definitive treatment, there is James Shapiro’s more recent “Contested Will,” although that book is nearly as absurd as its subject, because using a brain like Shapiro’s on the authorship question is like bringing an F-22 to an alley knife fight, and he kind of knows it. He ties his argument into the larger question of art and its relationship to the artist’s life, but even so the whole business is evidently a waste of his vast talent.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Besides, no argument could ever possibly sway the Oxfordian crowd. They are the prophets of truthiness. “It couldn’t have been Shakespeare,” they say. “How could a semiliterate country boy have composed works of such power?” Their snobbery is the surest sign of their ignorance. Many of the greatest English writers emerged from the middle or lower classes. Dickens worked in a shoe-polish factory as a child. Keats was attacked for belonging to the “cockney school.” Snobbery mingles with paranoia, particularly about the supposedly nefarious intrigues of Shakespeare professors to keep the identity secret. Let me assure everybody that Shakespeare professors are absolutely incapable of operating a conspiracy of any size whatsoever. They can’t agree on who gets which parking spot. That’s what they spend most of their time intriguing about. </w:t>
      </w:r>
    </w:p>
    <w:p w:rsidR="00641CEE" w:rsidRPr="00731A39" w:rsidRDefault="00641CEE" w:rsidP="00000D45">
      <w:pPr>
        <w:pStyle w:val="Cmsor6"/>
        <w:spacing w:line="240" w:lineRule="auto"/>
      </w:pPr>
      <w:r w:rsidRPr="00731A39">
        <w:t>Riff</w:t>
      </w:r>
    </w:p>
    <w:p w:rsidR="00641CEE" w:rsidRPr="00731A39" w:rsidRDefault="00641CEE" w:rsidP="00000D45">
      <w:pPr>
        <w:pStyle w:val="Cmsor1"/>
        <w:spacing w:after="0" w:afterAutospacing="0"/>
        <w:rPr>
          <w:rFonts w:asciiTheme="majorHAnsi" w:hAnsiTheme="majorHAnsi"/>
          <w:sz w:val="22"/>
          <w:szCs w:val="22"/>
        </w:rPr>
      </w:pPr>
      <w:r w:rsidRPr="00731A39">
        <w:rPr>
          <w:rFonts w:asciiTheme="majorHAnsi" w:hAnsiTheme="majorHAnsi"/>
          <w:sz w:val="22"/>
          <w:szCs w:val="22"/>
        </w:rPr>
        <w:t>Wouldn’t It Be Cool if Shakespeare Wasn’t Shakespeare?</w:t>
      </w:r>
    </w:p>
    <w:p w:rsidR="00641CEE" w:rsidRPr="00731A39" w:rsidRDefault="00641CEE" w:rsidP="00000D45">
      <w:pPr>
        <w:pStyle w:val="Cmsor6"/>
        <w:spacing w:line="240" w:lineRule="auto"/>
      </w:pPr>
      <w:r w:rsidRPr="00731A39">
        <w:t xml:space="preserve">Published: October 21, 2011 </w:t>
      </w:r>
    </w:p>
    <w:p w:rsidR="00641CEE" w:rsidRPr="00731A39" w:rsidRDefault="00641CEE" w:rsidP="00000D45">
      <w:pPr>
        <w:numPr>
          <w:ilvl w:val="0"/>
          <w:numId w:val="15"/>
        </w:numPr>
        <w:spacing w:before="100" w:beforeAutospacing="1" w:after="0" w:line="240" w:lineRule="auto"/>
        <w:rPr>
          <w:rFonts w:asciiTheme="majorHAnsi" w:hAnsiTheme="majorHAnsi"/>
        </w:rPr>
      </w:pPr>
      <w:r w:rsidRPr="00731A39">
        <w:rPr>
          <w:rFonts w:asciiTheme="majorHAnsi" w:hAnsiTheme="majorHAnsi"/>
        </w:rPr>
        <w:t xml:space="preserve">Recommend </w:t>
      </w:r>
    </w:p>
    <w:p w:rsidR="00641CEE" w:rsidRPr="00731A39" w:rsidRDefault="00641CEE" w:rsidP="00000D45">
      <w:pPr>
        <w:numPr>
          <w:ilvl w:val="0"/>
          <w:numId w:val="15"/>
        </w:numPr>
        <w:spacing w:before="100" w:beforeAutospacing="1" w:after="0" w:line="240" w:lineRule="auto"/>
        <w:rPr>
          <w:rFonts w:asciiTheme="majorHAnsi" w:hAnsiTheme="majorHAnsi"/>
        </w:rPr>
      </w:pPr>
      <w:r w:rsidRPr="00731A39">
        <w:rPr>
          <w:rFonts w:asciiTheme="majorHAnsi" w:hAnsiTheme="majorHAnsi"/>
        </w:rPr>
        <w:t xml:space="preserve">Twitter </w:t>
      </w:r>
    </w:p>
    <w:p w:rsidR="00641CEE" w:rsidRPr="00731A39" w:rsidRDefault="00641CEE" w:rsidP="00000D45">
      <w:pPr>
        <w:numPr>
          <w:ilvl w:val="0"/>
          <w:numId w:val="15"/>
        </w:numPr>
        <w:spacing w:before="100" w:beforeAutospacing="1" w:after="0" w:line="240" w:lineRule="auto"/>
        <w:rPr>
          <w:rFonts w:asciiTheme="majorHAnsi" w:hAnsiTheme="majorHAnsi"/>
        </w:rPr>
      </w:pPr>
      <w:r w:rsidRPr="00731A39">
        <w:rPr>
          <w:rFonts w:asciiTheme="majorHAnsi" w:hAnsiTheme="majorHAnsi"/>
        </w:rPr>
        <w:t xml:space="preserve">Linkedin </w:t>
      </w:r>
    </w:p>
    <w:p w:rsidR="00641CEE" w:rsidRPr="00731A39" w:rsidRDefault="00E35FD5" w:rsidP="00000D45">
      <w:pPr>
        <w:numPr>
          <w:ilvl w:val="0"/>
          <w:numId w:val="15"/>
        </w:numPr>
        <w:spacing w:before="100" w:beforeAutospacing="1" w:after="0" w:line="240" w:lineRule="auto"/>
        <w:rPr>
          <w:rFonts w:asciiTheme="majorHAnsi" w:hAnsiTheme="majorHAnsi"/>
        </w:rPr>
      </w:pPr>
      <w:hyperlink r:id="rId138" w:history="1">
        <w:r w:rsidR="00641CEE" w:rsidRPr="00731A39">
          <w:rPr>
            <w:rStyle w:val="Hiperhivatkozs"/>
            <w:rFonts w:asciiTheme="majorHAnsi" w:hAnsiTheme="majorHAnsi"/>
          </w:rPr>
          <w:t>comments (62)</w:t>
        </w:r>
      </w:hyperlink>
    </w:p>
    <w:p w:rsidR="00641CEE" w:rsidRPr="00731A39" w:rsidRDefault="00E35FD5" w:rsidP="00000D45">
      <w:pPr>
        <w:numPr>
          <w:ilvl w:val="0"/>
          <w:numId w:val="15"/>
        </w:numPr>
        <w:spacing w:before="100" w:beforeAutospacing="1" w:after="0" w:line="240" w:lineRule="auto"/>
        <w:rPr>
          <w:rFonts w:asciiTheme="majorHAnsi" w:hAnsiTheme="majorHAnsi"/>
        </w:rPr>
      </w:pPr>
      <w:hyperlink r:id="rId139" w:history="1">
        <w:r w:rsidR="00641CEE" w:rsidRPr="00731A39">
          <w:rPr>
            <w:rStyle w:val="Hiperhivatkozs"/>
            <w:rFonts w:asciiTheme="majorHAnsi" w:hAnsiTheme="majorHAnsi"/>
          </w:rPr>
          <w:t>Sign In to E-Mail</w:t>
        </w:r>
      </w:hyperlink>
      <w:r w:rsidR="00641CEE" w:rsidRPr="00731A39">
        <w:rPr>
          <w:rFonts w:asciiTheme="majorHAnsi" w:hAnsiTheme="majorHAnsi"/>
        </w:rPr>
        <w:t xml:space="preserve"> </w:t>
      </w:r>
    </w:p>
    <w:p w:rsidR="00641CEE" w:rsidRPr="00731A39" w:rsidRDefault="00E35FD5" w:rsidP="00000D45">
      <w:pPr>
        <w:numPr>
          <w:ilvl w:val="0"/>
          <w:numId w:val="15"/>
        </w:numPr>
        <w:spacing w:before="100" w:beforeAutospacing="1" w:after="0" w:line="240" w:lineRule="auto"/>
        <w:rPr>
          <w:rFonts w:asciiTheme="majorHAnsi" w:hAnsiTheme="majorHAnsi"/>
        </w:rPr>
      </w:pPr>
      <w:hyperlink r:id="rId140" w:history="1">
        <w:r w:rsidR="00641CEE" w:rsidRPr="00731A39">
          <w:rPr>
            <w:rStyle w:val="Hiperhivatkozs"/>
            <w:rFonts w:asciiTheme="majorHAnsi" w:hAnsiTheme="majorHAnsi"/>
          </w:rPr>
          <w:t>Print</w:t>
        </w:r>
      </w:hyperlink>
      <w:r w:rsidR="00641CEE" w:rsidRPr="00731A39">
        <w:rPr>
          <w:rFonts w:asciiTheme="majorHAnsi" w:hAnsiTheme="majorHAnsi"/>
        </w:rPr>
        <w:t xml:space="preserve"> </w:t>
      </w:r>
    </w:p>
    <w:p w:rsidR="00641CEE" w:rsidRPr="00731A39" w:rsidRDefault="00E35FD5" w:rsidP="00000D45">
      <w:pPr>
        <w:numPr>
          <w:ilvl w:val="0"/>
          <w:numId w:val="15"/>
        </w:numPr>
        <w:spacing w:before="100" w:beforeAutospacing="1" w:after="0" w:line="240" w:lineRule="auto"/>
        <w:rPr>
          <w:rFonts w:asciiTheme="majorHAnsi" w:hAnsiTheme="majorHAnsi"/>
        </w:rPr>
      </w:pPr>
      <w:hyperlink r:id="rId141" w:history="1">
        <w:r w:rsidR="00641CEE" w:rsidRPr="00731A39">
          <w:rPr>
            <w:rStyle w:val="Hiperhivatkozs"/>
            <w:rFonts w:asciiTheme="majorHAnsi" w:hAnsiTheme="majorHAnsi"/>
          </w:rPr>
          <w:t>Single Page</w:t>
        </w:r>
      </w:hyperlink>
      <w:r w:rsidR="00641CEE" w:rsidRPr="00731A39">
        <w:rPr>
          <w:rFonts w:asciiTheme="majorHAnsi" w:hAnsiTheme="majorHAnsi"/>
        </w:rPr>
        <w:t xml:space="preserve"> </w:t>
      </w:r>
    </w:p>
    <w:p w:rsidR="00641CEE" w:rsidRPr="00731A39" w:rsidRDefault="00641CEE" w:rsidP="00000D45">
      <w:pPr>
        <w:numPr>
          <w:ilvl w:val="0"/>
          <w:numId w:val="15"/>
        </w:numPr>
        <w:spacing w:before="100" w:beforeAutospacing="1" w:after="0" w:line="240" w:lineRule="auto"/>
        <w:rPr>
          <w:rFonts w:asciiTheme="majorHAnsi" w:hAnsiTheme="majorHAnsi"/>
        </w:rPr>
      </w:pPr>
    </w:p>
    <w:p w:rsidR="00641CEE" w:rsidRPr="00731A39" w:rsidRDefault="00641CEE" w:rsidP="00000D45">
      <w:pPr>
        <w:pStyle w:val="z-Akrdvteteje"/>
        <w:rPr>
          <w:rFonts w:asciiTheme="majorHAnsi" w:hAnsiTheme="majorHAnsi"/>
          <w:sz w:val="22"/>
          <w:szCs w:val="22"/>
        </w:rPr>
      </w:pPr>
      <w:r w:rsidRPr="00731A39">
        <w:rPr>
          <w:rFonts w:asciiTheme="majorHAnsi" w:hAnsiTheme="majorHAnsi"/>
          <w:sz w:val="22"/>
          <w:szCs w:val="22"/>
        </w:rPr>
        <w:lastRenderedPageBreak/>
        <w:t>Az űrlap teteje</w:t>
      </w:r>
    </w:p>
    <w:p w:rsidR="00641CEE" w:rsidRPr="00731A39" w:rsidRDefault="00641CEE" w:rsidP="00000D45">
      <w:pPr>
        <w:pStyle w:val="z-Akrdvalja"/>
        <w:rPr>
          <w:rFonts w:asciiTheme="majorHAnsi" w:hAnsiTheme="majorHAnsi"/>
          <w:sz w:val="22"/>
          <w:szCs w:val="22"/>
        </w:rPr>
      </w:pPr>
      <w:r w:rsidRPr="00731A39">
        <w:rPr>
          <w:rFonts w:asciiTheme="majorHAnsi" w:hAnsiTheme="majorHAnsi"/>
          <w:sz w:val="22"/>
          <w:szCs w:val="22"/>
        </w:rPr>
        <w:t>Az űrlap alja</w:t>
      </w:r>
    </w:p>
    <w:p w:rsidR="00641CEE" w:rsidRPr="00731A39" w:rsidRDefault="00E35FD5" w:rsidP="00000D45">
      <w:pPr>
        <w:spacing w:before="100" w:beforeAutospacing="1" w:after="0" w:line="240" w:lineRule="auto"/>
        <w:ind w:left="720"/>
        <w:rPr>
          <w:rFonts w:asciiTheme="majorHAnsi" w:hAnsiTheme="majorHAnsi"/>
        </w:rPr>
      </w:pPr>
      <w:hyperlink r:id="rId142" w:history="1">
        <w:r w:rsidR="00641CEE" w:rsidRPr="00731A39">
          <w:rPr>
            <w:rStyle w:val="Hiperhivatkozs"/>
            <w:rFonts w:asciiTheme="majorHAnsi" w:hAnsiTheme="majorHAnsi"/>
          </w:rPr>
          <w:t>Reprints</w:t>
        </w:r>
      </w:hyperlink>
      <w:r w:rsidR="00641CEE" w:rsidRPr="00731A39">
        <w:rPr>
          <w:rFonts w:asciiTheme="majorHAnsi" w:hAnsiTheme="majorHAnsi"/>
        </w:rPr>
        <w:t xml:space="preserve"> </w:t>
      </w:r>
    </w:p>
    <w:p w:rsidR="00641CEE" w:rsidRPr="00731A39" w:rsidRDefault="00E35FD5" w:rsidP="00000D45">
      <w:pPr>
        <w:numPr>
          <w:ilvl w:val="0"/>
          <w:numId w:val="15"/>
        </w:numPr>
        <w:spacing w:before="100" w:beforeAutospacing="1" w:after="0" w:line="240" w:lineRule="auto"/>
        <w:rPr>
          <w:rFonts w:asciiTheme="majorHAnsi" w:hAnsiTheme="majorHAnsi"/>
        </w:rPr>
      </w:pPr>
      <w:hyperlink r:id="rId143" w:history="1">
        <w:r w:rsidR="00641CEE" w:rsidRPr="00731A39">
          <w:rPr>
            <w:rStyle w:val="Hiperhivatkozs"/>
            <w:rFonts w:asciiTheme="majorHAnsi" w:hAnsiTheme="majorHAnsi"/>
          </w:rPr>
          <w:t>Share</w:t>
        </w:r>
      </w:hyperlink>
    </w:p>
    <w:p w:rsidR="00641CEE" w:rsidRPr="00731A39" w:rsidRDefault="00641CEE" w:rsidP="00000D45">
      <w:pPr>
        <w:spacing w:after="0" w:line="240" w:lineRule="auto"/>
        <w:rPr>
          <w:rFonts w:asciiTheme="majorHAnsi" w:hAnsiTheme="majorHAnsi"/>
        </w:rPr>
      </w:pPr>
      <w:r w:rsidRPr="00731A39">
        <w:rPr>
          <w:rFonts w:asciiTheme="majorHAnsi" w:hAnsiTheme="majorHAnsi"/>
          <w:noProof/>
          <w:color w:val="0000FF"/>
          <w:lang w:val="hu-HU" w:eastAsia="hu-HU"/>
        </w:rPr>
        <w:drawing>
          <wp:inline distT="0" distB="0" distL="0" distR="0" wp14:anchorId="4F4C51EB" wp14:editId="3DEF84A8">
            <wp:extent cx="1145540" cy="570230"/>
            <wp:effectExtent l="0" t="0" r="0" b="1270"/>
            <wp:docPr id="10" name="Kép 10" descr="http://graphics8.nytimes.com/adx/images/ADS/30/56/ad.305667/Sessions_NYT_120x60_6.29.gif">
              <a:hlinkClick xmlns:a="http://schemas.openxmlformats.org/drawingml/2006/main" r:id="rId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raphics8.nytimes.com/adx/images/ADS/30/56/ad.305667/Sessions_NYT_120x60_6.29.gif">
                      <a:hlinkClick r:id="rId116" tgtFrame="&quot;_blank&quo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45540" cy="570230"/>
                    </a:xfrm>
                    <a:prstGeom prst="rect">
                      <a:avLst/>
                    </a:prstGeom>
                    <a:noFill/>
                    <a:ln>
                      <a:noFill/>
                    </a:ln>
                  </pic:spPr>
                </pic:pic>
              </a:graphicData>
            </a:graphic>
          </wp:inline>
        </w:drawing>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(Page 3 of 3)</w:t>
      </w:r>
    </w:p>
    <w:p w:rsidR="00641CEE" w:rsidRPr="00731A39" w:rsidRDefault="00641CEE" w:rsidP="00000D45">
      <w:pPr>
        <w:pStyle w:val="NormlWeb"/>
        <w:spacing w:after="0" w:afterAutospacing="0"/>
        <w:rPr>
          <w:rFonts w:asciiTheme="majorHAnsi" w:hAnsiTheme="majorHAnsi"/>
          <w:sz w:val="22"/>
          <w:szCs w:val="22"/>
        </w:rPr>
      </w:pPr>
      <w:r w:rsidRPr="00731A39">
        <w:rPr>
          <w:rStyle w:val="Kiemels2"/>
          <w:rFonts w:asciiTheme="majorHAnsi" w:eastAsiaTheme="majorEastAsia" w:hAnsiTheme="majorHAnsi"/>
          <w:sz w:val="22"/>
          <w:szCs w:val="22"/>
        </w:rPr>
        <w:t>The original Oxfordian,</w:t>
      </w:r>
      <w:r w:rsidRPr="00731A39">
        <w:rPr>
          <w:rFonts w:asciiTheme="majorHAnsi" w:hAnsiTheme="majorHAnsi"/>
          <w:sz w:val="22"/>
          <w:szCs w:val="22"/>
        </w:rPr>
        <w:t xml:space="preserve"> the aptly named J. Thomas Looney, who proposed the theory in 1920, believed that Shakespeare’s true identity remained a secret because, he said, “it has been left mainly in the hands of literary men.” In his rejection of expertise, at least, Looney was far ahead of his time. This same antielitism is haunting every large intellectual question today. We hear politicians opine on their theories about climate change and evolution as a way of displaying how little they know. When Rick Perry compared </w:t>
      </w:r>
      <w:hyperlink r:id="rId144" w:tgtFrame="_blank" w:history="1">
        <w:r w:rsidRPr="00731A39">
          <w:rPr>
            <w:rStyle w:val="Hiperhivatkozs"/>
            <w:rFonts w:asciiTheme="majorHAnsi" w:hAnsiTheme="majorHAnsi"/>
            <w:sz w:val="22"/>
            <w:szCs w:val="22"/>
          </w:rPr>
          <w:t>climate-change skeptics</w:t>
        </w:r>
      </w:hyperlink>
      <w:r w:rsidRPr="00731A39">
        <w:rPr>
          <w:rFonts w:asciiTheme="majorHAnsi" w:hAnsiTheme="majorHAnsi"/>
          <w:sz w:val="22"/>
          <w:szCs w:val="22"/>
        </w:rPr>
        <w:t xml:space="preserve"> like himself to Galileo in a Republican debate, I dearly wished that the next question had been “Can you explain Galileo’s theory of falling bodies?” Of all the candidates with their various rejections of the scientific establishment, how many could name the fundamental laws of thermodynamics that students learn in high school? Healthy skepticism about elites has devolved into an absence of basic literacy. </w:t>
      </w:r>
    </w:p>
    <w:p w:rsidR="00641CEE" w:rsidRPr="00731A39" w:rsidRDefault="00641CEE" w:rsidP="00000D45">
      <w:pPr>
        <w:pStyle w:val="Cmsor3"/>
        <w:spacing w:line="240" w:lineRule="auto"/>
      </w:pPr>
      <w:r w:rsidRPr="00731A39">
        <w:t>Related</w:t>
      </w:r>
    </w:p>
    <w:p w:rsidR="00641CEE" w:rsidRPr="00731A39" w:rsidRDefault="00E35FD5" w:rsidP="00000D45">
      <w:pPr>
        <w:pStyle w:val="Cmsor6"/>
        <w:keepNext w:val="0"/>
        <w:keepLines w:val="0"/>
        <w:numPr>
          <w:ilvl w:val="0"/>
          <w:numId w:val="16"/>
        </w:numPr>
        <w:spacing w:before="100" w:beforeAutospacing="1" w:line="240" w:lineRule="auto"/>
      </w:pPr>
      <w:hyperlink r:id="rId145" w:history="1">
        <w:r w:rsidR="00641CEE" w:rsidRPr="00731A39">
          <w:rPr>
            <w:rStyle w:val="Hiperhivatkozs"/>
          </w:rPr>
          <w:t xml:space="preserve">The Shakespeare Code, and Other Fanciful Ideas </w:t>
        </w:r>
        <w:proofErr w:type="gramStart"/>
        <w:r w:rsidR="00641CEE" w:rsidRPr="00731A39">
          <w:rPr>
            <w:rStyle w:val="Hiperhivatkozs"/>
          </w:rPr>
          <w:t>From</w:t>
        </w:r>
        <w:proofErr w:type="gramEnd"/>
        <w:r w:rsidR="00641CEE" w:rsidRPr="00731A39">
          <w:rPr>
            <w:rStyle w:val="Hiperhivatkozs"/>
          </w:rPr>
          <w:t xml:space="preserve"> the Traditional Camp</w:t>
        </w:r>
      </w:hyperlink>
      <w:r w:rsidR="00641CEE" w:rsidRPr="00731A39">
        <w:t xml:space="preserve"> </w:t>
      </w:r>
    </w:p>
    <w:p w:rsidR="00641CEE" w:rsidRPr="00731A39" w:rsidRDefault="00641CEE" w:rsidP="00000D45">
      <w:pPr>
        <w:pStyle w:val="Cmsor3"/>
        <w:spacing w:line="240" w:lineRule="auto"/>
      </w:pPr>
      <w:r w:rsidRPr="00731A39">
        <w:t>Related in Opinion</w:t>
      </w:r>
    </w:p>
    <w:p w:rsidR="00641CEE" w:rsidRPr="00731A39" w:rsidRDefault="00E35FD5" w:rsidP="00000D45">
      <w:pPr>
        <w:pStyle w:val="Cmsor6"/>
        <w:keepNext w:val="0"/>
        <w:keepLines w:val="0"/>
        <w:numPr>
          <w:ilvl w:val="0"/>
          <w:numId w:val="17"/>
        </w:numPr>
        <w:spacing w:before="100" w:beforeAutospacing="1" w:line="240" w:lineRule="auto"/>
      </w:pPr>
      <w:hyperlink r:id="rId146" w:history="1">
        <w:r w:rsidR="00641CEE" w:rsidRPr="00731A39">
          <w:rPr>
            <w:rStyle w:val="Hiperhivatkozs"/>
          </w:rPr>
          <w:t>Op-Ed Contributor: Hollywood Dishonors the Bard</w:t>
        </w:r>
      </w:hyperlink>
      <w:r w:rsidR="00641CEE" w:rsidRPr="00731A39">
        <w:t xml:space="preserve"> (October 17, 2011) </w:t>
      </w:r>
    </w:p>
    <w:p w:rsidR="00641CEE" w:rsidRPr="00731A39" w:rsidRDefault="00641CEE" w:rsidP="00000D45">
      <w:pPr>
        <w:pStyle w:val="Cmsor3"/>
        <w:spacing w:line="240" w:lineRule="auto"/>
      </w:pPr>
      <w:r w:rsidRPr="00731A39">
        <w:t>Readers’ Comments</w:t>
      </w:r>
    </w:p>
    <w:p w:rsidR="00641CEE" w:rsidRPr="00731A39" w:rsidRDefault="00641CEE" w:rsidP="00000D45">
      <w:pPr>
        <w:spacing w:after="0" w:line="240" w:lineRule="auto"/>
        <w:rPr>
          <w:rFonts w:asciiTheme="majorHAnsi" w:hAnsiTheme="majorHAnsi"/>
        </w:rPr>
      </w:pPr>
      <w:r w:rsidRPr="00731A39">
        <w:rPr>
          <w:rFonts w:asciiTheme="majorHAnsi" w:hAnsiTheme="majorHAnsi"/>
        </w:rPr>
        <w:t>Readers shared their thoughts on this article.</w:t>
      </w:r>
    </w:p>
    <w:p w:rsidR="00641CEE" w:rsidRPr="00731A39" w:rsidRDefault="00E35FD5" w:rsidP="00000D45">
      <w:pPr>
        <w:numPr>
          <w:ilvl w:val="0"/>
          <w:numId w:val="18"/>
        </w:numPr>
        <w:spacing w:before="100" w:beforeAutospacing="1" w:after="0" w:line="240" w:lineRule="auto"/>
        <w:rPr>
          <w:rFonts w:asciiTheme="majorHAnsi" w:hAnsiTheme="majorHAnsi"/>
        </w:rPr>
      </w:pPr>
      <w:hyperlink r:id="rId147" w:history="1">
        <w:r w:rsidR="00641CEE" w:rsidRPr="00731A39">
          <w:rPr>
            <w:rStyle w:val="Hiperhivatkozs"/>
            <w:rFonts w:asciiTheme="majorHAnsi" w:hAnsiTheme="majorHAnsi"/>
          </w:rPr>
          <w:t>Read All Comments (62) »</w:t>
        </w:r>
      </w:hyperlink>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The Shakespeare controversy, which emerged in the 19th century (at that time, theorists proposed that Francis Bacon was Shakespeare), was one of the origins of the willful ignorance and insidious false balance that is now rotting away our capacity to have meaningful discussions. The wider public, which </w:t>
      </w:r>
      <w:proofErr w:type="gramStart"/>
      <w:r w:rsidRPr="00731A39">
        <w:rPr>
          <w:rFonts w:asciiTheme="majorHAnsi" w:hAnsiTheme="majorHAnsi"/>
          <w:sz w:val="22"/>
          <w:szCs w:val="22"/>
        </w:rPr>
        <w:t>has</w:t>
      </w:r>
      <w:proofErr w:type="gramEnd"/>
      <w:r w:rsidRPr="00731A39">
        <w:rPr>
          <w:rFonts w:asciiTheme="majorHAnsi" w:hAnsiTheme="majorHAnsi"/>
          <w:sz w:val="22"/>
          <w:szCs w:val="22"/>
        </w:rPr>
        <w:t xml:space="preserve"> no reason to be familiar with questions of either Renaissance chronology or climate science, assumes that if there are arguments, there must be reasons for those arguments. Along with a right-wing antielitism, an unthinking left-wing open-mindedness and relativism have also given lunatic ideas soil to grow in. Our politeness has actually led us to believe that everybody deserves a say.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The problem is that not everybody does deserve a say. Just because an opinion exists does not mean that the opinion is worthy of respect. Some people deserve to be marginalized and excluded. There are many questions in this world over which rational people can have sensible confrontations: whether lower taxes stimulate or stagnate growth; whether abortion is immoral; whether the ’60s were an achievement or a disaster; whether the universe is motivated by a force for benevolence; whether the Fonz jumping on water skis over a shark was cool or lame. Whether Shakespeare wrote Shakespeare is not one of these questions. </w:t>
      </w:r>
    </w:p>
    <w:p w:rsidR="00641CEE" w:rsidRPr="00731A39" w:rsidRDefault="00641CEE" w:rsidP="00000D45">
      <w:pPr>
        <w:pStyle w:val="NormlWeb"/>
        <w:spacing w:after="0" w:afterAutospacing="0"/>
        <w:rPr>
          <w:rFonts w:asciiTheme="majorHAnsi" w:hAnsiTheme="majorHAnsi"/>
          <w:sz w:val="22"/>
          <w:szCs w:val="22"/>
        </w:rPr>
      </w:pPr>
      <w:r w:rsidRPr="00731A39">
        <w:rPr>
          <w:rFonts w:asciiTheme="majorHAnsi" w:hAnsiTheme="majorHAnsi"/>
          <w:sz w:val="22"/>
          <w:szCs w:val="22"/>
        </w:rPr>
        <w:t xml:space="preserve">Unfortunately, the nonquestion of Shakespeare’s identity is now being asked on billboards all over the world. It will raise debate where none should be. It will sow confusion where there is none. Somebody here is a fraud, but it isn’t Shakespeare. </w:t>
      </w:r>
    </w:p>
    <w:p w:rsidR="00641CEE" w:rsidRPr="00731A39" w:rsidRDefault="00E35FD5" w:rsidP="00000D45">
      <w:pPr>
        <w:spacing w:after="0" w:line="240" w:lineRule="auto"/>
        <w:rPr>
          <w:rFonts w:asciiTheme="majorHAnsi" w:hAnsiTheme="majorHAnsi" w:cs="Times New Roman"/>
          <w:lang w:val="hu-HU"/>
        </w:rPr>
      </w:pPr>
      <w:hyperlink r:id="rId148" w:history="1">
        <w:r w:rsidR="00DD6FDE" w:rsidRPr="00731A39">
          <w:rPr>
            <w:rStyle w:val="Hiperhivatkozs"/>
            <w:rFonts w:asciiTheme="majorHAnsi" w:hAnsiTheme="majorHAnsi" w:cs="Times New Roman"/>
            <w:lang w:val="hu-HU"/>
          </w:rPr>
          <w:t>http://www.nytimes.com/2011/10/23/magazine/wouldnt-it-be-cool-if-shakespeare-wasnt-shakespeare.html?pagewanted=3</w:t>
        </w:r>
      </w:hyperlink>
    </w:p>
    <w:p w:rsidR="00DD6FDE" w:rsidRPr="00731A39" w:rsidRDefault="00DD6FDE" w:rsidP="00000D45">
      <w:pPr>
        <w:spacing w:after="0" w:line="240" w:lineRule="auto"/>
        <w:rPr>
          <w:rFonts w:asciiTheme="majorHAnsi" w:hAnsiTheme="majorHAnsi" w:cs="Times New Roman"/>
          <w:lang w:val="hu-HU"/>
        </w:rPr>
      </w:pPr>
    </w:p>
    <w:p w:rsidR="00DD6FDE" w:rsidRPr="00731A39" w:rsidRDefault="00DD6FDE" w:rsidP="00000D45">
      <w:pPr>
        <w:spacing w:after="0" w:line="240" w:lineRule="auto"/>
        <w:rPr>
          <w:rFonts w:asciiTheme="majorHAnsi" w:hAnsiTheme="majorHAnsi" w:cs="Times New Roman"/>
          <w:lang w:val="hu-HU"/>
        </w:rPr>
      </w:pPr>
    </w:p>
    <w:p w:rsidR="002743DA" w:rsidRPr="00731A39" w:rsidRDefault="002743DA" w:rsidP="00000D45">
      <w:pPr>
        <w:spacing w:after="0" w:line="240" w:lineRule="auto"/>
        <w:rPr>
          <w:rFonts w:asciiTheme="majorHAnsi" w:hAnsiTheme="majorHAnsi" w:cs="Times New Roman"/>
          <w:lang w:val="hu-HU"/>
        </w:rPr>
      </w:pPr>
    </w:p>
    <w:p w:rsidR="002743DA" w:rsidRPr="00731A39" w:rsidRDefault="002743DA" w:rsidP="00000D45">
      <w:pPr>
        <w:spacing w:after="0" w:line="240" w:lineRule="auto"/>
        <w:rPr>
          <w:rFonts w:asciiTheme="majorHAnsi" w:hAnsiTheme="majorHAnsi" w:cs="Times New Roman"/>
          <w:lang w:val="hu-HU"/>
        </w:rPr>
      </w:pPr>
    </w:p>
    <w:p w:rsidR="002743DA" w:rsidRDefault="002743DA" w:rsidP="00000D45">
      <w:pPr>
        <w:spacing w:after="0" w:line="240" w:lineRule="auto"/>
        <w:rPr>
          <w:rFonts w:asciiTheme="majorHAnsi" w:hAnsiTheme="majorHAnsi" w:cs="Times New Roman"/>
          <w:lang w:val="hu-HU"/>
        </w:rPr>
      </w:pPr>
    </w:p>
    <w:p w:rsidR="000F4359" w:rsidRDefault="000F4359" w:rsidP="00000D45">
      <w:pPr>
        <w:spacing w:after="0" w:line="240" w:lineRule="auto"/>
        <w:rPr>
          <w:rFonts w:asciiTheme="majorHAnsi" w:hAnsiTheme="majorHAnsi" w:cs="Times New Roman"/>
          <w:lang w:val="hu-HU"/>
        </w:rPr>
      </w:pPr>
    </w:p>
    <w:p w:rsidR="000F4359" w:rsidRDefault="000F4359" w:rsidP="00000D45">
      <w:pPr>
        <w:spacing w:after="0" w:line="240" w:lineRule="auto"/>
        <w:rPr>
          <w:rFonts w:asciiTheme="majorHAnsi" w:hAnsiTheme="majorHAnsi" w:cs="Times New Roman"/>
          <w:lang w:val="hu-HU"/>
        </w:rPr>
      </w:pPr>
      <w:r>
        <w:rPr>
          <w:rFonts w:asciiTheme="majorHAnsi" w:hAnsiTheme="majorHAnsi" w:cs="Times New Roman"/>
          <w:lang w:val="hu-HU"/>
        </w:rPr>
        <w:t>Shak ill.</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Primary sources: critical editions of Shakespeare: A Midsummer Night’s Dream, Macbeth; King Lear, The Tempest</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Secondary sources:</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Introductions in critical editions</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Set texts / presentation topics:</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14 Sept</w:t>
      </w:r>
      <w:proofErr w:type="gramStart"/>
      <w:r w:rsidRPr="000F4359">
        <w:rPr>
          <w:rFonts w:asciiTheme="majorHAnsi" w:hAnsiTheme="majorHAnsi" w:cs="Times New Roman"/>
          <w:lang w:val="hu-HU"/>
        </w:rPr>
        <w:t>.:</w:t>
      </w:r>
      <w:proofErr w:type="gramEnd"/>
      <w:r w:rsidRPr="000F4359">
        <w:rPr>
          <w:rFonts w:asciiTheme="majorHAnsi" w:hAnsiTheme="majorHAnsi" w:cs="Times New Roman"/>
          <w:lang w:val="hu-HU"/>
        </w:rPr>
        <w:t xml:space="preserve"> introduction, application for presentations </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21 Sept</w:t>
      </w:r>
      <w:proofErr w:type="gramStart"/>
      <w:r w:rsidRPr="000F4359">
        <w:rPr>
          <w:rFonts w:asciiTheme="majorHAnsi" w:hAnsiTheme="majorHAnsi" w:cs="Times New Roman"/>
          <w:lang w:val="hu-HU"/>
        </w:rPr>
        <w:t>.:</w:t>
      </w:r>
      <w:proofErr w:type="gramEnd"/>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1,  Painting Shakespeare</w:t>
      </w:r>
    </w:p>
    <w:p w:rsidR="000F4359" w:rsidRPr="000F4359" w:rsidRDefault="000F4359" w:rsidP="000F4359">
      <w:pPr>
        <w:spacing w:after="0" w:line="240" w:lineRule="auto"/>
        <w:rPr>
          <w:rFonts w:asciiTheme="majorHAnsi" w:hAnsiTheme="majorHAnsi" w:cs="Times New Roman"/>
          <w:lang w:val="hu-HU"/>
        </w:rPr>
      </w:pPr>
      <w:proofErr w:type="gramStart"/>
      <w:r w:rsidRPr="000F4359">
        <w:rPr>
          <w:rFonts w:asciiTheme="majorHAnsi" w:hAnsiTheme="majorHAnsi" w:cs="Times New Roman"/>
          <w:lang w:val="hu-HU"/>
        </w:rPr>
        <w:t>Author(</w:t>
      </w:r>
      <w:proofErr w:type="gramEnd"/>
      <w:r w:rsidRPr="000F4359">
        <w:rPr>
          <w:rFonts w:asciiTheme="majorHAnsi" w:hAnsiTheme="majorHAnsi" w:cs="Times New Roman"/>
          <w:lang w:val="hu-HU"/>
        </w:rPr>
        <w:t>s): Michael Benton and Sally Butcher</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Source: Journal of Aesthetic Education, Vol. 32, No. 3 (Autumn, 1998), pp. 53-66</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Published by: University of Illinois Press</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Stable URL: http://www.jstor.org/stable/3333305</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 xml:space="preserve">2, Illustrations of Shakespeare's Plays in the Seventeenth and Eighteenth Centuries </w:t>
      </w:r>
      <w:proofErr w:type="gramStart"/>
      <w:r w:rsidRPr="000F4359">
        <w:rPr>
          <w:rFonts w:asciiTheme="majorHAnsi" w:hAnsiTheme="majorHAnsi" w:cs="Times New Roman"/>
          <w:lang w:val="hu-HU"/>
        </w:rPr>
        <w:t>Author(</w:t>
      </w:r>
      <w:proofErr w:type="gramEnd"/>
      <w:r w:rsidRPr="000F4359">
        <w:rPr>
          <w:rFonts w:asciiTheme="majorHAnsi" w:hAnsiTheme="majorHAnsi" w:cs="Times New Roman"/>
          <w:lang w:val="hu-HU"/>
        </w:rPr>
        <w:t>s): T. S. R. BoaseSource: Journal of the Warburg and Courtauld Institutes, Vol. 10 (1947), pp. 83-108Published by: The Warburg InstituteStable URL: http://www.jstor.org/stable/750396</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3, Fuseli: 'The Infant Shakespeare between Tragedy and Comedy'</w:t>
      </w:r>
    </w:p>
    <w:p w:rsidR="000F4359" w:rsidRPr="000F4359" w:rsidRDefault="000F4359" w:rsidP="000F4359">
      <w:pPr>
        <w:spacing w:after="0" w:line="240" w:lineRule="auto"/>
        <w:rPr>
          <w:rFonts w:asciiTheme="majorHAnsi" w:hAnsiTheme="majorHAnsi" w:cs="Times New Roman"/>
          <w:lang w:val="hu-HU"/>
        </w:rPr>
      </w:pPr>
      <w:proofErr w:type="gramStart"/>
      <w:r w:rsidRPr="000F4359">
        <w:rPr>
          <w:rFonts w:asciiTheme="majorHAnsi" w:hAnsiTheme="majorHAnsi" w:cs="Times New Roman"/>
          <w:lang w:val="hu-HU"/>
        </w:rPr>
        <w:t>Author(</w:t>
      </w:r>
      <w:proofErr w:type="gramEnd"/>
      <w:r w:rsidRPr="000F4359">
        <w:rPr>
          <w:rFonts w:asciiTheme="majorHAnsi" w:hAnsiTheme="majorHAnsi" w:cs="Times New Roman"/>
          <w:lang w:val="hu-HU"/>
        </w:rPr>
        <w:t>s): Nicolas Powell</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Source: The Burlington Magazine, Vol. 94, No. 591 (Jun</w:t>
      </w:r>
      <w:proofErr w:type="gramStart"/>
      <w:r w:rsidRPr="000F4359">
        <w:rPr>
          <w:rFonts w:asciiTheme="majorHAnsi" w:hAnsiTheme="majorHAnsi" w:cs="Times New Roman"/>
          <w:lang w:val="hu-HU"/>
        </w:rPr>
        <w:t>.,</w:t>
      </w:r>
      <w:proofErr w:type="gramEnd"/>
      <w:r w:rsidRPr="000F4359">
        <w:rPr>
          <w:rFonts w:asciiTheme="majorHAnsi" w:hAnsiTheme="majorHAnsi" w:cs="Times New Roman"/>
          <w:lang w:val="hu-HU"/>
        </w:rPr>
        <w:t xml:space="preserve"> 1952), pp. 172-173</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Published by: The Burlington Magazine Publications, Ltd.</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Stable URL: http://www.jstor.org/stable/870708</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28 Sept</w:t>
      </w:r>
      <w:proofErr w:type="gramStart"/>
      <w:r w:rsidRPr="000F4359">
        <w:rPr>
          <w:rFonts w:asciiTheme="majorHAnsi" w:hAnsiTheme="majorHAnsi" w:cs="Times New Roman"/>
          <w:lang w:val="hu-HU"/>
        </w:rPr>
        <w:t>.:</w:t>
      </w:r>
      <w:proofErr w:type="gramEnd"/>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 xml:space="preserve">4, A Checklist of Pre-Raphaelite Illustrations of Shakespeare's Plays </w:t>
      </w:r>
      <w:proofErr w:type="gramStart"/>
      <w:r w:rsidRPr="000F4359">
        <w:rPr>
          <w:rFonts w:asciiTheme="majorHAnsi" w:hAnsiTheme="majorHAnsi" w:cs="Times New Roman"/>
          <w:lang w:val="hu-HU"/>
        </w:rPr>
        <w:t>Author(</w:t>
      </w:r>
      <w:proofErr w:type="gramEnd"/>
      <w:r w:rsidRPr="000F4359">
        <w:rPr>
          <w:rFonts w:asciiTheme="majorHAnsi" w:hAnsiTheme="majorHAnsi" w:cs="Times New Roman"/>
          <w:lang w:val="hu-HU"/>
        </w:rPr>
        <w:t>s): Christine PoulsonSource: The Burlington Magazine, Vol. 122, No. 925 (Apr</w:t>
      </w:r>
      <w:proofErr w:type="gramStart"/>
      <w:r w:rsidRPr="000F4359">
        <w:rPr>
          <w:rFonts w:asciiTheme="majorHAnsi" w:hAnsiTheme="majorHAnsi" w:cs="Times New Roman"/>
          <w:lang w:val="hu-HU"/>
        </w:rPr>
        <w:t>.,</w:t>
      </w:r>
      <w:proofErr w:type="gramEnd"/>
      <w:r w:rsidRPr="000F4359">
        <w:rPr>
          <w:rFonts w:asciiTheme="majorHAnsi" w:hAnsiTheme="majorHAnsi" w:cs="Times New Roman"/>
          <w:lang w:val="hu-HU"/>
        </w:rPr>
        <w:t xml:space="preserve"> 1980), pp. 244-250Published by: The Burlington Magazine Publications, Ltd.Stable URL: http://www.jstor.org/stable/879934</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 xml:space="preserve">5, An Irish Shakespeare Gallery </w:t>
      </w:r>
      <w:proofErr w:type="gramStart"/>
      <w:r w:rsidRPr="000F4359">
        <w:rPr>
          <w:rFonts w:asciiTheme="majorHAnsi" w:hAnsiTheme="majorHAnsi" w:cs="Times New Roman"/>
          <w:lang w:val="hu-HU"/>
        </w:rPr>
        <w:t>Author(</w:t>
      </w:r>
      <w:proofErr w:type="gramEnd"/>
      <w:r w:rsidRPr="000F4359">
        <w:rPr>
          <w:rFonts w:asciiTheme="majorHAnsi" w:hAnsiTheme="majorHAnsi" w:cs="Times New Roman"/>
          <w:lang w:val="hu-HU"/>
        </w:rPr>
        <w:t>s): Robin HamlynSource: The Burlington Magazine, Vol. 120, No. 905 (Aug., 1978), pp. 515-516+518-529Published by: The Burlington Magazine Publications, Ltd.Stable URL: http://www.jstor.org/stable/8793</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 xml:space="preserve">6, An Extra-Illustrated Second Folio of Shakespeare </w:t>
      </w:r>
      <w:proofErr w:type="gramStart"/>
      <w:r w:rsidRPr="000F4359">
        <w:rPr>
          <w:rFonts w:asciiTheme="majorHAnsi" w:hAnsiTheme="majorHAnsi" w:cs="Times New Roman"/>
          <w:lang w:val="hu-HU"/>
        </w:rPr>
        <w:t>Author(</w:t>
      </w:r>
      <w:proofErr w:type="gramEnd"/>
      <w:r w:rsidRPr="000F4359">
        <w:rPr>
          <w:rFonts w:asciiTheme="majorHAnsi" w:hAnsiTheme="majorHAnsi" w:cs="Times New Roman"/>
          <w:lang w:val="hu-HU"/>
        </w:rPr>
        <w:t>s): T. S. R. BoaseSource: The British Museum Quarterly, Vol. 20, No. 1 (Mar</w:t>
      </w:r>
      <w:proofErr w:type="gramStart"/>
      <w:r w:rsidRPr="000F4359">
        <w:rPr>
          <w:rFonts w:asciiTheme="majorHAnsi" w:hAnsiTheme="majorHAnsi" w:cs="Times New Roman"/>
          <w:lang w:val="hu-HU"/>
        </w:rPr>
        <w:t>.,</w:t>
      </w:r>
      <w:proofErr w:type="gramEnd"/>
      <w:r w:rsidRPr="000F4359">
        <w:rPr>
          <w:rFonts w:asciiTheme="majorHAnsi" w:hAnsiTheme="majorHAnsi" w:cs="Times New Roman"/>
          <w:lang w:val="hu-HU"/>
        </w:rPr>
        <w:t xml:space="preserve"> 1955), pp. 4-8Published by: British MuseumStable URL: http://www.jstor.org/stable/4422501</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 xml:space="preserve">5 Oct. </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MND</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Foakes’ Introduction to MND (pp. 1-41): 3-5 presentations</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7, Bottom Transformed by the Sketching Society</w:t>
      </w:r>
    </w:p>
    <w:p w:rsidR="000F4359" w:rsidRPr="000F4359" w:rsidRDefault="000F4359" w:rsidP="000F4359">
      <w:pPr>
        <w:spacing w:after="0" w:line="240" w:lineRule="auto"/>
        <w:rPr>
          <w:rFonts w:asciiTheme="majorHAnsi" w:hAnsiTheme="majorHAnsi" w:cs="Times New Roman"/>
          <w:lang w:val="hu-HU"/>
        </w:rPr>
      </w:pPr>
      <w:proofErr w:type="gramStart"/>
      <w:r w:rsidRPr="000F4359">
        <w:rPr>
          <w:rFonts w:asciiTheme="majorHAnsi" w:hAnsiTheme="majorHAnsi" w:cs="Times New Roman"/>
          <w:lang w:val="hu-HU"/>
        </w:rPr>
        <w:t>Author(</w:t>
      </w:r>
      <w:proofErr w:type="gramEnd"/>
      <w:r w:rsidRPr="000F4359">
        <w:rPr>
          <w:rFonts w:asciiTheme="majorHAnsi" w:hAnsiTheme="majorHAnsi" w:cs="Times New Roman"/>
          <w:lang w:val="hu-HU"/>
        </w:rPr>
        <w:t>s): Judith M. Kennedy</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Source: Shakespeare Quarterly, Vol. 47, No. 3 (Autumn, 1996), pp. 306-318</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Published by: Folger Shakespeare Library in association with George Washington University</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Stable URL: http://www.jstor.org/stable/28</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12 Oct</w:t>
      </w:r>
      <w:proofErr w:type="gramStart"/>
      <w:r w:rsidRPr="000F4359">
        <w:rPr>
          <w:rFonts w:asciiTheme="majorHAnsi" w:hAnsiTheme="majorHAnsi" w:cs="Times New Roman"/>
          <w:lang w:val="hu-HU"/>
        </w:rPr>
        <w:t>.:</w:t>
      </w:r>
      <w:proofErr w:type="gramEnd"/>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MND</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8, Carroll, William C.</w:t>
      </w:r>
      <w:proofErr w:type="gramStart"/>
      <w:r w:rsidRPr="000F4359">
        <w:rPr>
          <w:rFonts w:asciiTheme="majorHAnsi" w:hAnsiTheme="majorHAnsi" w:cs="Times New Roman"/>
          <w:lang w:val="hu-HU"/>
        </w:rPr>
        <w:t>:  The</w:t>
      </w:r>
      <w:proofErr w:type="gramEnd"/>
      <w:r w:rsidRPr="000F4359">
        <w:rPr>
          <w:rFonts w:asciiTheme="majorHAnsi" w:hAnsiTheme="majorHAnsi" w:cs="Times New Roman"/>
          <w:lang w:val="hu-HU"/>
        </w:rPr>
        <w:t xml:space="preserve"> Metamorphoses of Shakespearean Comedy chapter 5 MND: Monsters and Marriage 141-177 (3 presenters) photocopies provided</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9, Kott, Jan: The Bottom Translation 29-69 (3 presenters) photocopies provided</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19 Oct</w:t>
      </w:r>
      <w:proofErr w:type="gramStart"/>
      <w:r w:rsidRPr="000F4359">
        <w:rPr>
          <w:rFonts w:asciiTheme="majorHAnsi" w:hAnsiTheme="majorHAnsi" w:cs="Times New Roman"/>
          <w:lang w:val="hu-HU"/>
        </w:rPr>
        <w:t>.:</w:t>
      </w:r>
      <w:proofErr w:type="gramEnd"/>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MC</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Braunmuller’s Introduction (pp. 1-93) 7-8 presentations</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10,  Fuseli, Another Nightmare: "The Night-Hag Visiting Lapland Witches"</w:t>
      </w:r>
    </w:p>
    <w:p w:rsidR="000F4359" w:rsidRPr="000F4359" w:rsidRDefault="000F4359" w:rsidP="000F4359">
      <w:pPr>
        <w:spacing w:after="0" w:line="240" w:lineRule="auto"/>
        <w:rPr>
          <w:rFonts w:asciiTheme="majorHAnsi" w:hAnsiTheme="majorHAnsi" w:cs="Times New Roman"/>
          <w:lang w:val="hu-HU"/>
        </w:rPr>
      </w:pPr>
      <w:proofErr w:type="gramStart"/>
      <w:r w:rsidRPr="000F4359">
        <w:rPr>
          <w:rFonts w:asciiTheme="majorHAnsi" w:hAnsiTheme="majorHAnsi" w:cs="Times New Roman"/>
          <w:lang w:val="hu-HU"/>
        </w:rPr>
        <w:t>Author(</w:t>
      </w:r>
      <w:proofErr w:type="gramEnd"/>
      <w:r w:rsidRPr="000F4359">
        <w:rPr>
          <w:rFonts w:asciiTheme="majorHAnsi" w:hAnsiTheme="majorHAnsi" w:cs="Times New Roman"/>
          <w:lang w:val="hu-HU"/>
        </w:rPr>
        <w:t>s): Lawrence Feingold</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Source: Metropolitan Museum Journal, Vol. 17 (1982), pp. 49-61</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Published by: The Metropolitan Museum of Art</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Stable URL: http://</w:t>
      </w:r>
      <w:proofErr w:type="gramStart"/>
      <w:r w:rsidRPr="000F4359">
        <w:rPr>
          <w:rFonts w:asciiTheme="majorHAnsi" w:hAnsiTheme="majorHAnsi" w:cs="Times New Roman"/>
          <w:lang w:val="hu-HU"/>
        </w:rPr>
        <w:t>www.jstor.org/stable/1512786 .</w:t>
      </w:r>
      <w:proofErr w:type="gramEnd"/>
      <w:r w:rsidRPr="000F4359">
        <w:rPr>
          <w:rFonts w:asciiTheme="majorHAnsi" w:hAnsiTheme="majorHAnsi" w:cs="Times New Roman"/>
          <w:lang w:val="hu-HU"/>
        </w:rPr>
        <w:t xml:space="preserve"> </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26 Oct</w:t>
      </w:r>
      <w:proofErr w:type="gramStart"/>
      <w:r w:rsidRPr="000F4359">
        <w:rPr>
          <w:rFonts w:asciiTheme="majorHAnsi" w:hAnsiTheme="majorHAnsi" w:cs="Times New Roman"/>
          <w:lang w:val="hu-HU"/>
        </w:rPr>
        <w:t>.:</w:t>
      </w:r>
      <w:proofErr w:type="gramEnd"/>
      <w:r w:rsidRPr="000F4359">
        <w:rPr>
          <w:rFonts w:asciiTheme="majorHAnsi" w:hAnsiTheme="majorHAnsi" w:cs="Times New Roman"/>
          <w:lang w:val="hu-HU"/>
        </w:rPr>
        <w:t xml:space="preserve"> </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MC</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11,  Masculinity, Femininity, and the Tragic Sublime: Reinventing Lady Macbeth</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Heather McPherson</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Studies in Eighteenth Century Culture, Volume 29, 2000, pp. 299-333 (Article)</w:t>
      </w:r>
    </w:p>
    <w:p w:rsidR="000F4359" w:rsidRPr="000F4359" w:rsidRDefault="000F4359" w:rsidP="000F4359">
      <w:pPr>
        <w:spacing w:after="0" w:line="240" w:lineRule="auto"/>
        <w:rPr>
          <w:rFonts w:asciiTheme="majorHAnsi" w:hAnsiTheme="majorHAnsi" w:cs="Times New Roman"/>
          <w:lang w:val="hu-HU"/>
        </w:rPr>
      </w:pPr>
      <w:proofErr w:type="gramStart"/>
      <w:r w:rsidRPr="000F4359">
        <w:rPr>
          <w:rFonts w:asciiTheme="majorHAnsi" w:hAnsiTheme="majorHAnsi" w:cs="Times New Roman"/>
          <w:lang w:val="hu-HU"/>
        </w:rPr>
        <w:t>http</w:t>
      </w:r>
      <w:proofErr w:type="gramEnd"/>
      <w:r w:rsidRPr="000F4359">
        <w:rPr>
          <w:rFonts w:asciiTheme="majorHAnsi" w:hAnsiTheme="majorHAnsi" w:cs="Times New Roman"/>
          <w:lang w:val="hu-HU"/>
        </w:rPr>
        <w:t>://muse.jhu.edu/journals/sec/summary/v029/29.mcpherson.html</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12, Macbeth and the Rowe Illustrations</w:t>
      </w:r>
    </w:p>
    <w:p w:rsidR="000F4359" w:rsidRPr="000F4359" w:rsidRDefault="000F4359" w:rsidP="000F4359">
      <w:pPr>
        <w:spacing w:after="0" w:line="240" w:lineRule="auto"/>
        <w:rPr>
          <w:rFonts w:asciiTheme="majorHAnsi" w:hAnsiTheme="majorHAnsi" w:cs="Times New Roman"/>
          <w:lang w:val="hu-HU"/>
        </w:rPr>
      </w:pPr>
      <w:proofErr w:type="gramStart"/>
      <w:r w:rsidRPr="000F4359">
        <w:rPr>
          <w:rFonts w:asciiTheme="majorHAnsi" w:hAnsiTheme="majorHAnsi" w:cs="Times New Roman"/>
          <w:lang w:val="hu-HU"/>
        </w:rPr>
        <w:t>Author(</w:t>
      </w:r>
      <w:proofErr w:type="gramEnd"/>
      <w:r w:rsidRPr="000F4359">
        <w:rPr>
          <w:rFonts w:asciiTheme="majorHAnsi" w:hAnsiTheme="majorHAnsi" w:cs="Times New Roman"/>
          <w:lang w:val="hu-HU"/>
        </w:rPr>
        <w:t>s): John H. Astington</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Source: Shakespeare Quarterly, Vol. 49, No. 1 (Spring, 1998), pp. 83-86</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Published by: Folger Shakespeare Library in association with George Washington University</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Stable URL: http://www.jstor.org/stable/2902209</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2 Nov. holiday</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9 Nov.:</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KL</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Halio’s Introduction (pp. 1-90) 7-8 presentations</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 xml:space="preserve">13, Francis Hayman's Illustrations of Shakespeare </w:t>
      </w:r>
      <w:proofErr w:type="gramStart"/>
      <w:r w:rsidRPr="000F4359">
        <w:rPr>
          <w:rFonts w:asciiTheme="majorHAnsi" w:hAnsiTheme="majorHAnsi" w:cs="Times New Roman"/>
          <w:lang w:val="hu-HU"/>
        </w:rPr>
        <w:t>Author(</w:t>
      </w:r>
      <w:proofErr w:type="gramEnd"/>
      <w:r w:rsidRPr="000F4359">
        <w:rPr>
          <w:rFonts w:asciiTheme="majorHAnsi" w:hAnsiTheme="majorHAnsi" w:cs="Times New Roman"/>
          <w:lang w:val="hu-HU"/>
        </w:rPr>
        <w:t>s): W. M. Merchant Source: Shakespeare Quarterly, Vol. 9, No. 2 (Spring, 1958), pp. 141-147Published by: Folger Shakespeare Library in association with George Washington UniversityStable URL: http://www.jstor.org/stable/2867235</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16 Nov.:</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Temp.</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Kermode’s Introduction (pp. xi-xciii) 7-8 presentations</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 xml:space="preserve">14, Mortimer Drawings </w:t>
      </w:r>
      <w:proofErr w:type="gramStart"/>
      <w:r w:rsidRPr="000F4359">
        <w:rPr>
          <w:rFonts w:asciiTheme="majorHAnsi" w:hAnsiTheme="majorHAnsi" w:cs="Times New Roman"/>
          <w:lang w:val="hu-HU"/>
        </w:rPr>
        <w:t>Author(</w:t>
      </w:r>
      <w:proofErr w:type="gramEnd"/>
      <w:r w:rsidRPr="000F4359">
        <w:rPr>
          <w:rFonts w:asciiTheme="majorHAnsi" w:hAnsiTheme="majorHAnsi" w:cs="Times New Roman"/>
          <w:lang w:val="hu-HU"/>
        </w:rPr>
        <w:t>s): John SunderlandSource: The Burlington Magazine, Vol. 116, No. 851, Italian Art (c. 1300-c. 1505) (Feb</w:t>
      </w:r>
      <w:proofErr w:type="gramStart"/>
      <w:r w:rsidRPr="000F4359">
        <w:rPr>
          <w:rFonts w:asciiTheme="majorHAnsi" w:hAnsiTheme="majorHAnsi" w:cs="Times New Roman"/>
          <w:lang w:val="hu-HU"/>
        </w:rPr>
        <w:t>.,</w:t>
      </w:r>
      <w:proofErr w:type="gramEnd"/>
      <w:r w:rsidRPr="000F4359">
        <w:rPr>
          <w:rFonts w:asciiTheme="majorHAnsi" w:hAnsiTheme="majorHAnsi" w:cs="Times New Roman"/>
          <w:lang w:val="hu-HU"/>
        </w:rPr>
        <w:t xml:space="preserve"> 1974),pp. 108+111Published by: The Burlington Magazine Publications, Ltd.Stable URL: http://www.jstor.org/stable/877569</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 xml:space="preserve">15, New John Hamilton Mortimer Drawings of Shakespearean </w:t>
      </w:r>
      <w:proofErr w:type="gramStart"/>
      <w:r w:rsidRPr="000F4359">
        <w:rPr>
          <w:rFonts w:asciiTheme="majorHAnsi" w:hAnsiTheme="majorHAnsi" w:cs="Times New Roman"/>
          <w:lang w:val="hu-HU"/>
        </w:rPr>
        <w:t>CharactersAuthor(</w:t>
      </w:r>
      <w:proofErr w:type="gramEnd"/>
      <w:r w:rsidRPr="000F4359">
        <w:rPr>
          <w:rFonts w:asciiTheme="majorHAnsi" w:hAnsiTheme="majorHAnsi" w:cs="Times New Roman"/>
          <w:lang w:val="hu-HU"/>
        </w:rPr>
        <w:t>s): Marcia AllentuckSource: The Burlington Magazine, Vol. 115, No. 845 (Aug., 1973), pp. 530-532+535Published by: The Burlington Magazine Publications, Ltd.Stable URL: http://</w:t>
      </w:r>
      <w:proofErr w:type="gramStart"/>
      <w:r w:rsidRPr="000F4359">
        <w:rPr>
          <w:rFonts w:asciiTheme="majorHAnsi" w:hAnsiTheme="majorHAnsi" w:cs="Times New Roman"/>
          <w:lang w:val="hu-HU"/>
        </w:rPr>
        <w:t>www.jstor.org/stable/877411 .</w:t>
      </w:r>
      <w:proofErr w:type="gramEnd"/>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23 Nov.:</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 xml:space="preserve">Temp </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Orgel’s Introduction (pp. 1-87) 7-8 presentations</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 xml:space="preserve">16,  "Something Rich and Strange": Caliban's Theatrical Metamorphoses </w:t>
      </w:r>
      <w:proofErr w:type="gramStart"/>
      <w:r w:rsidRPr="000F4359">
        <w:rPr>
          <w:rFonts w:asciiTheme="majorHAnsi" w:hAnsiTheme="majorHAnsi" w:cs="Times New Roman"/>
          <w:lang w:val="hu-HU"/>
        </w:rPr>
        <w:t>Author(</w:t>
      </w:r>
      <w:proofErr w:type="gramEnd"/>
      <w:r w:rsidRPr="000F4359">
        <w:rPr>
          <w:rFonts w:asciiTheme="majorHAnsi" w:hAnsiTheme="majorHAnsi" w:cs="Times New Roman"/>
          <w:lang w:val="hu-HU"/>
        </w:rPr>
        <w:t>s): Virginia Mason VaughanSource: Shakespeare Quarterly, Vol. 36, No. 4 (Winter, 1985), pp. 390-405Published by: Folger Shakespeare Library in association with George Washington UniversityStable URL: http://www.jstor.org/stable/2870303</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lastRenderedPageBreak/>
        <w:t>30 Nov.:</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Temp.</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 xml:space="preserve">17, Prospero's Wife Author(s): Stephen Orgel Source: Representations, </w:t>
      </w:r>
      <w:proofErr w:type="gramStart"/>
      <w:r w:rsidRPr="000F4359">
        <w:rPr>
          <w:rFonts w:asciiTheme="majorHAnsi" w:hAnsiTheme="majorHAnsi" w:cs="Times New Roman"/>
          <w:lang w:val="hu-HU"/>
        </w:rPr>
        <w:t>No</w:t>
      </w:r>
      <w:proofErr w:type="gramEnd"/>
      <w:r w:rsidRPr="000F4359">
        <w:rPr>
          <w:rFonts w:asciiTheme="majorHAnsi" w:hAnsiTheme="majorHAnsi" w:cs="Times New Roman"/>
          <w:lang w:val="hu-HU"/>
        </w:rPr>
        <w:t>. 8 (Autumn, 1984), pp. 1-13 Published by: University of California PressStable URL: http://www.jstor.org/stable/2928555</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 xml:space="preserve">18, Prospero’s Book Mowat, Barbara </w:t>
      </w:r>
      <w:proofErr w:type="gramStart"/>
      <w:r w:rsidRPr="000F4359">
        <w:rPr>
          <w:rFonts w:asciiTheme="majorHAnsi" w:hAnsiTheme="majorHAnsi" w:cs="Times New Roman"/>
          <w:lang w:val="hu-HU"/>
        </w:rPr>
        <w:t>A</w:t>
      </w:r>
      <w:proofErr w:type="gramEnd"/>
      <w:r w:rsidRPr="000F4359">
        <w:rPr>
          <w:rFonts w:asciiTheme="majorHAnsi" w:hAnsiTheme="majorHAnsi" w:cs="Times New Roman"/>
          <w:lang w:val="hu-HU"/>
        </w:rPr>
        <w:t>. Shakespeare Quarterly, Volume 52, Number 1, Spring 2001, pp.</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1-33 (Article)</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Published by The Johns Hopkins University Press</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DOI: 10.1353/shq.2001.0016</w:t>
      </w:r>
    </w:p>
    <w:p w:rsidR="000F4359" w:rsidRPr="000F4359" w:rsidRDefault="000F4359" w:rsidP="000F4359">
      <w:pPr>
        <w:spacing w:after="0" w:line="240" w:lineRule="auto"/>
        <w:rPr>
          <w:rFonts w:asciiTheme="majorHAnsi" w:hAnsiTheme="majorHAnsi" w:cs="Times New Roman"/>
          <w:lang w:val="hu-HU"/>
        </w:rPr>
      </w:pPr>
      <w:proofErr w:type="gramStart"/>
      <w:r w:rsidRPr="000F4359">
        <w:rPr>
          <w:rFonts w:asciiTheme="majorHAnsi" w:hAnsiTheme="majorHAnsi" w:cs="Times New Roman"/>
          <w:lang w:val="hu-HU"/>
        </w:rPr>
        <w:t>http</w:t>
      </w:r>
      <w:proofErr w:type="gramEnd"/>
      <w:r w:rsidRPr="000F4359">
        <w:rPr>
          <w:rFonts w:asciiTheme="majorHAnsi" w:hAnsiTheme="majorHAnsi" w:cs="Times New Roman"/>
          <w:lang w:val="hu-HU"/>
        </w:rPr>
        <w:t>://muse.jhu.edu/journals/shq/summary/v052/52.1mowat.html</w:t>
      </w:r>
    </w:p>
    <w:p w:rsidR="000F4359" w:rsidRP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7 Dec. end-term test</w:t>
      </w:r>
    </w:p>
    <w:p w:rsidR="000F4359" w:rsidRPr="000F4359" w:rsidRDefault="000F4359" w:rsidP="000F4359">
      <w:pPr>
        <w:spacing w:after="0" w:line="240" w:lineRule="auto"/>
        <w:rPr>
          <w:rFonts w:asciiTheme="majorHAnsi" w:hAnsiTheme="majorHAnsi" w:cs="Times New Roman"/>
          <w:lang w:val="hu-HU"/>
        </w:rPr>
      </w:pPr>
    </w:p>
    <w:p w:rsid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14 Dec. evaluation, farewell</w:t>
      </w:r>
    </w:p>
    <w:p w:rsidR="000F4359" w:rsidRDefault="000F4359" w:rsidP="000F4359">
      <w:pPr>
        <w:spacing w:after="0" w:line="240" w:lineRule="auto"/>
        <w:rPr>
          <w:rFonts w:asciiTheme="majorHAnsi" w:hAnsiTheme="majorHAnsi" w:cs="Times New Roman"/>
          <w:lang w:val="hu-HU"/>
        </w:rPr>
      </w:pP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Requirements:</w:t>
      </w:r>
      <w:r w:rsidRPr="000F4359">
        <w:rPr>
          <w:rFonts w:asciiTheme="majorHAnsi" w:hAnsiTheme="majorHAnsi" w:cs="Times New Roman"/>
          <w:lang w:val="hu-HU"/>
        </w:rPr>
        <w:tab/>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Regular attendance;</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Set texts (as listed in weekly syllabus) read in full and in English for the appropriate seminars;</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Copies of set texts in English brought in for the appropriate seminars (vocabulary explored beforehand at home);</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2 presentations (of 2 separate works) &amp; useful and detailed handouts indicating published sources for group-mates &amp; teacher;</w:t>
      </w:r>
    </w:p>
    <w:p w:rsidR="000F4359" w:rsidRP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Active in class participation (continuous assessment);</w:t>
      </w:r>
    </w:p>
    <w:p w:rsidR="000F4359" w:rsidRDefault="000F4359" w:rsidP="000F4359">
      <w:pPr>
        <w:spacing w:after="0" w:line="240" w:lineRule="auto"/>
        <w:rPr>
          <w:rFonts w:asciiTheme="majorHAnsi" w:hAnsiTheme="majorHAnsi" w:cs="Times New Roman"/>
          <w:lang w:val="hu-HU"/>
        </w:rPr>
      </w:pPr>
      <w:r w:rsidRPr="000F4359">
        <w:rPr>
          <w:rFonts w:asciiTheme="majorHAnsi" w:hAnsiTheme="majorHAnsi" w:cs="Times New Roman"/>
          <w:lang w:val="hu-HU"/>
        </w:rPr>
        <w:t>At least passing mark (60%) at the in-class test (to be written on 7 Dec.).</w:t>
      </w:r>
    </w:p>
    <w:p w:rsidR="00F77542" w:rsidRDefault="00F77542" w:rsidP="000F4359">
      <w:pPr>
        <w:spacing w:after="0" w:line="240" w:lineRule="auto"/>
        <w:rPr>
          <w:rFonts w:asciiTheme="majorHAnsi" w:hAnsiTheme="majorHAnsi" w:cs="Times New Roman"/>
          <w:lang w:val="hu-HU"/>
        </w:rPr>
      </w:pPr>
    </w:p>
    <w:p w:rsidR="00F77542" w:rsidRPr="00731A39" w:rsidRDefault="00F77542" w:rsidP="000F4359">
      <w:pPr>
        <w:spacing w:after="0" w:line="240" w:lineRule="auto"/>
        <w:rPr>
          <w:rFonts w:asciiTheme="majorHAnsi" w:hAnsiTheme="majorHAnsi" w:cs="Times New Roman"/>
          <w:lang w:val="hu-HU"/>
        </w:rPr>
      </w:pPr>
    </w:p>
    <w:sectPr w:rsidR="00F77542" w:rsidRPr="00731A39" w:rsidSect="006223E7">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FD5" w:rsidRDefault="00E35FD5" w:rsidP="00753C26">
      <w:pPr>
        <w:spacing w:after="0" w:line="240" w:lineRule="auto"/>
      </w:pPr>
      <w:r>
        <w:separator/>
      </w:r>
    </w:p>
  </w:endnote>
  <w:endnote w:type="continuationSeparator" w:id="0">
    <w:p w:rsidR="00E35FD5" w:rsidRDefault="00E35FD5" w:rsidP="0075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Palatino-Bold">
    <w:altName w:val="Times New Roman"/>
    <w:panose1 w:val="00000000000000000000"/>
    <w:charset w:val="00"/>
    <w:family w:val="roman"/>
    <w:notTrueType/>
    <w:pitch w:val="default"/>
    <w:sig w:usb0="00000003" w:usb1="00000000" w:usb2="00000000" w:usb3="00000000" w:csb0="00000001" w:csb1="00000000"/>
  </w:font>
  <w:font w:name="Code2000">
    <w:panose1 w:val="00000000000000000000"/>
    <w:charset w:val="EE"/>
    <w:family w:val="auto"/>
    <w:notTrueType/>
    <w:pitch w:val="default"/>
    <w:sig w:usb0="00000005" w:usb1="00000000" w:usb2="00000000" w:usb3="00000000" w:csb0="00000002"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AGaramond-Bold">
    <w:altName w:val="Times New Roman"/>
    <w:panose1 w:val="00000000000000000000"/>
    <w:charset w:val="00"/>
    <w:family w:val="roman"/>
    <w:notTrueType/>
    <w:pitch w:val="default"/>
    <w:sig w:usb0="00000003" w:usb1="00000000" w:usb2="00000000" w:usb3="00000000" w:csb0="00000001" w:csb1="00000000"/>
  </w:font>
  <w:font w:name="GillSans-Light">
    <w:altName w:val="Arial"/>
    <w:panose1 w:val="00000000000000000000"/>
    <w:charset w:val="00"/>
    <w:family w:val="swiss"/>
    <w:notTrueType/>
    <w:pitch w:val="default"/>
    <w:sig w:usb0="00000003" w:usb1="00000000" w:usb2="00000000" w:usb3="00000000" w:csb0="00000001" w:csb1="00000000"/>
  </w:font>
  <w:font w:name="GillSan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FD5" w:rsidRDefault="00E35FD5" w:rsidP="00753C26">
      <w:pPr>
        <w:spacing w:after="0" w:line="240" w:lineRule="auto"/>
      </w:pPr>
      <w:r>
        <w:separator/>
      </w:r>
    </w:p>
  </w:footnote>
  <w:footnote w:type="continuationSeparator" w:id="0">
    <w:p w:rsidR="00E35FD5" w:rsidRDefault="00E35FD5" w:rsidP="00753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FF2"/>
    <w:multiLevelType w:val="multilevel"/>
    <w:tmpl w:val="8DA8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510BC"/>
    <w:multiLevelType w:val="multilevel"/>
    <w:tmpl w:val="4F24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E33B5"/>
    <w:multiLevelType w:val="multilevel"/>
    <w:tmpl w:val="AF82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F768F"/>
    <w:multiLevelType w:val="multilevel"/>
    <w:tmpl w:val="4810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B16AD"/>
    <w:multiLevelType w:val="multilevel"/>
    <w:tmpl w:val="2B56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74FE2"/>
    <w:multiLevelType w:val="multilevel"/>
    <w:tmpl w:val="A540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D2325"/>
    <w:multiLevelType w:val="multilevel"/>
    <w:tmpl w:val="03EC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1F2648"/>
    <w:multiLevelType w:val="multilevel"/>
    <w:tmpl w:val="85D0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D1105A"/>
    <w:multiLevelType w:val="multilevel"/>
    <w:tmpl w:val="DA72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3F4EA0"/>
    <w:multiLevelType w:val="multilevel"/>
    <w:tmpl w:val="36C4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64FB8"/>
    <w:multiLevelType w:val="multilevel"/>
    <w:tmpl w:val="04F0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6A6E81"/>
    <w:multiLevelType w:val="multilevel"/>
    <w:tmpl w:val="54AC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875091"/>
    <w:multiLevelType w:val="multilevel"/>
    <w:tmpl w:val="FE68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1C01A2"/>
    <w:multiLevelType w:val="multilevel"/>
    <w:tmpl w:val="A314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CC11C0"/>
    <w:multiLevelType w:val="multilevel"/>
    <w:tmpl w:val="6640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62243"/>
    <w:multiLevelType w:val="multilevel"/>
    <w:tmpl w:val="51A6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397EBB"/>
    <w:multiLevelType w:val="multilevel"/>
    <w:tmpl w:val="22A4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B72679"/>
    <w:multiLevelType w:val="multilevel"/>
    <w:tmpl w:val="2FEC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0361E2"/>
    <w:multiLevelType w:val="multilevel"/>
    <w:tmpl w:val="A846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8"/>
  </w:num>
  <w:num w:numId="4">
    <w:abstractNumId w:val="15"/>
  </w:num>
  <w:num w:numId="5">
    <w:abstractNumId w:val="8"/>
  </w:num>
  <w:num w:numId="6">
    <w:abstractNumId w:val="16"/>
  </w:num>
  <w:num w:numId="7">
    <w:abstractNumId w:val="17"/>
  </w:num>
  <w:num w:numId="8">
    <w:abstractNumId w:val="6"/>
  </w:num>
  <w:num w:numId="9">
    <w:abstractNumId w:val="9"/>
  </w:num>
  <w:num w:numId="10">
    <w:abstractNumId w:val="3"/>
  </w:num>
  <w:num w:numId="11">
    <w:abstractNumId w:val="14"/>
  </w:num>
  <w:num w:numId="12">
    <w:abstractNumId w:val="7"/>
  </w:num>
  <w:num w:numId="13">
    <w:abstractNumId w:val="4"/>
  </w:num>
  <w:num w:numId="14">
    <w:abstractNumId w:val="13"/>
  </w:num>
  <w:num w:numId="15">
    <w:abstractNumId w:val="12"/>
  </w:num>
  <w:num w:numId="16">
    <w:abstractNumId w:val="5"/>
  </w:num>
  <w:num w:numId="17">
    <w:abstractNumId w:val="1"/>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D8"/>
    <w:rsid w:val="00000D45"/>
    <w:rsid w:val="00051302"/>
    <w:rsid w:val="000C0811"/>
    <w:rsid w:val="000E3391"/>
    <w:rsid w:val="000F4359"/>
    <w:rsid w:val="000F6DCE"/>
    <w:rsid w:val="00126884"/>
    <w:rsid w:val="00133EEA"/>
    <w:rsid w:val="001B0EC2"/>
    <w:rsid w:val="001C2BD9"/>
    <w:rsid w:val="001D68FB"/>
    <w:rsid w:val="001E6DA8"/>
    <w:rsid w:val="00205EED"/>
    <w:rsid w:val="00210D1D"/>
    <w:rsid w:val="002309CA"/>
    <w:rsid w:val="002743DA"/>
    <w:rsid w:val="002941CC"/>
    <w:rsid w:val="003121FA"/>
    <w:rsid w:val="0037617A"/>
    <w:rsid w:val="00395C51"/>
    <w:rsid w:val="003A14E5"/>
    <w:rsid w:val="003A39C0"/>
    <w:rsid w:val="003D5BF7"/>
    <w:rsid w:val="004137EB"/>
    <w:rsid w:val="00422E98"/>
    <w:rsid w:val="0048759A"/>
    <w:rsid w:val="00490C05"/>
    <w:rsid w:val="00536E35"/>
    <w:rsid w:val="00543087"/>
    <w:rsid w:val="005731BD"/>
    <w:rsid w:val="005B2752"/>
    <w:rsid w:val="006176AF"/>
    <w:rsid w:val="00621F5A"/>
    <w:rsid w:val="006223E7"/>
    <w:rsid w:val="006260DD"/>
    <w:rsid w:val="00641CEE"/>
    <w:rsid w:val="006B300F"/>
    <w:rsid w:val="006E30F6"/>
    <w:rsid w:val="006F245B"/>
    <w:rsid w:val="007235D8"/>
    <w:rsid w:val="00725EA7"/>
    <w:rsid w:val="00731A39"/>
    <w:rsid w:val="00753C26"/>
    <w:rsid w:val="00873E7A"/>
    <w:rsid w:val="00895F90"/>
    <w:rsid w:val="008B2131"/>
    <w:rsid w:val="009101B8"/>
    <w:rsid w:val="00912B2B"/>
    <w:rsid w:val="00983A18"/>
    <w:rsid w:val="009D2C57"/>
    <w:rsid w:val="00A21CE1"/>
    <w:rsid w:val="00A403C0"/>
    <w:rsid w:val="00A57ADB"/>
    <w:rsid w:val="00AF2FE8"/>
    <w:rsid w:val="00AF413D"/>
    <w:rsid w:val="00B45518"/>
    <w:rsid w:val="00BF0037"/>
    <w:rsid w:val="00C04091"/>
    <w:rsid w:val="00C04181"/>
    <w:rsid w:val="00C0474F"/>
    <w:rsid w:val="00C07010"/>
    <w:rsid w:val="00C14022"/>
    <w:rsid w:val="00C47AE6"/>
    <w:rsid w:val="00CD2773"/>
    <w:rsid w:val="00CE7C46"/>
    <w:rsid w:val="00D059FF"/>
    <w:rsid w:val="00DA0230"/>
    <w:rsid w:val="00DA5EEF"/>
    <w:rsid w:val="00DC146C"/>
    <w:rsid w:val="00DD32E3"/>
    <w:rsid w:val="00DD6FDE"/>
    <w:rsid w:val="00E35FD5"/>
    <w:rsid w:val="00E77D3C"/>
    <w:rsid w:val="00EB3688"/>
    <w:rsid w:val="00EE3D58"/>
    <w:rsid w:val="00EE5FAF"/>
    <w:rsid w:val="00EF23ED"/>
    <w:rsid w:val="00F12185"/>
    <w:rsid w:val="00F47CB1"/>
    <w:rsid w:val="00F77542"/>
    <w:rsid w:val="00FB130A"/>
    <w:rsid w:val="00FB3061"/>
    <w:rsid w:val="00FD5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en-US"/>
    </w:rPr>
  </w:style>
  <w:style w:type="paragraph" w:styleId="Cmsor1">
    <w:name w:val="heading 1"/>
    <w:basedOn w:val="Norml"/>
    <w:link w:val="Cmsor1Char"/>
    <w:uiPriority w:val="9"/>
    <w:qFormat/>
    <w:rsid w:val="003A39C0"/>
    <w:pPr>
      <w:spacing w:before="100" w:beforeAutospacing="1" w:after="100" w:afterAutospacing="1" w:line="240" w:lineRule="auto"/>
      <w:outlineLvl w:val="0"/>
    </w:pPr>
    <w:rPr>
      <w:rFonts w:ascii="Times New Roman" w:eastAsia="Times New Roman" w:hAnsi="Times New Roman" w:cs="Times New Roman"/>
      <w:b/>
      <w:bCs/>
      <w:kern w:val="36"/>
      <w:sz w:val="48"/>
      <w:szCs w:val="48"/>
      <w:lang w:val="hu-HU" w:eastAsia="hu-HU"/>
    </w:rPr>
  </w:style>
  <w:style w:type="paragraph" w:styleId="Cmsor2">
    <w:name w:val="heading 2"/>
    <w:basedOn w:val="Norml"/>
    <w:link w:val="Cmsor2Char"/>
    <w:uiPriority w:val="9"/>
    <w:qFormat/>
    <w:rsid w:val="003A39C0"/>
    <w:pPr>
      <w:spacing w:before="100" w:beforeAutospacing="1" w:after="100" w:afterAutospacing="1" w:line="240" w:lineRule="auto"/>
      <w:outlineLvl w:val="1"/>
    </w:pPr>
    <w:rPr>
      <w:rFonts w:ascii="Times New Roman" w:eastAsia="Times New Roman" w:hAnsi="Times New Roman" w:cs="Times New Roman"/>
      <w:b/>
      <w:bCs/>
      <w:sz w:val="36"/>
      <w:szCs w:val="36"/>
      <w:lang w:val="hu-HU" w:eastAsia="hu-HU"/>
    </w:rPr>
  </w:style>
  <w:style w:type="paragraph" w:styleId="Cmsor3">
    <w:name w:val="heading 3"/>
    <w:basedOn w:val="Norml"/>
    <w:next w:val="Norml"/>
    <w:link w:val="Cmsor3Char"/>
    <w:uiPriority w:val="9"/>
    <w:semiHidden/>
    <w:unhideWhenUsed/>
    <w:qFormat/>
    <w:rsid w:val="00EE3D58"/>
    <w:pPr>
      <w:keepNext/>
      <w:keepLines/>
      <w:spacing w:before="200" w:after="0"/>
      <w:outlineLvl w:val="2"/>
    </w:pPr>
    <w:rPr>
      <w:rFonts w:asciiTheme="majorHAnsi" w:eastAsiaTheme="majorEastAsia" w:hAnsiTheme="majorHAnsi" w:cstheme="majorBidi"/>
      <w:b/>
      <w:bCs/>
      <w:color w:val="4F81BD" w:themeColor="accent1"/>
    </w:rPr>
  </w:style>
  <w:style w:type="paragraph" w:styleId="Cmsor6">
    <w:name w:val="heading 6"/>
    <w:basedOn w:val="Norml"/>
    <w:next w:val="Norml"/>
    <w:link w:val="Cmsor6Char"/>
    <w:uiPriority w:val="9"/>
    <w:semiHidden/>
    <w:unhideWhenUsed/>
    <w:qFormat/>
    <w:rsid w:val="00EE3D5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235D8"/>
    <w:pPr>
      <w:autoSpaceDE w:val="0"/>
      <w:autoSpaceDN w:val="0"/>
      <w:adjustRightInd w:val="0"/>
      <w:spacing w:after="0" w:line="240" w:lineRule="auto"/>
    </w:pPr>
    <w:rPr>
      <w:rFonts w:ascii="Code" w:hAnsi="Code" w:cs="Code"/>
      <w:color w:val="000000"/>
      <w:sz w:val="24"/>
      <w:szCs w:val="24"/>
      <w:lang w:val="hu-HU"/>
    </w:rPr>
  </w:style>
  <w:style w:type="character" w:styleId="Hiperhivatkozs">
    <w:name w:val="Hyperlink"/>
    <w:basedOn w:val="Bekezdsalapbettpusa"/>
    <w:uiPriority w:val="99"/>
    <w:unhideWhenUsed/>
    <w:rsid w:val="007235D8"/>
    <w:rPr>
      <w:color w:val="0000FF" w:themeColor="hyperlink"/>
      <w:u w:val="single"/>
    </w:rPr>
  </w:style>
  <w:style w:type="paragraph" w:styleId="lfej">
    <w:name w:val="header"/>
    <w:basedOn w:val="Norml"/>
    <w:link w:val="lfejChar"/>
    <w:uiPriority w:val="99"/>
    <w:unhideWhenUsed/>
    <w:rsid w:val="00753C26"/>
    <w:pPr>
      <w:tabs>
        <w:tab w:val="center" w:pos="4536"/>
        <w:tab w:val="right" w:pos="9072"/>
      </w:tabs>
      <w:spacing w:after="0" w:line="240" w:lineRule="auto"/>
    </w:pPr>
  </w:style>
  <w:style w:type="character" w:customStyle="1" w:styleId="lfejChar">
    <w:name w:val="Élőfej Char"/>
    <w:basedOn w:val="Bekezdsalapbettpusa"/>
    <w:link w:val="lfej"/>
    <w:uiPriority w:val="99"/>
    <w:rsid w:val="00753C26"/>
    <w:rPr>
      <w:lang w:val="en-US"/>
    </w:rPr>
  </w:style>
  <w:style w:type="paragraph" w:styleId="llb">
    <w:name w:val="footer"/>
    <w:basedOn w:val="Norml"/>
    <w:link w:val="llbChar"/>
    <w:uiPriority w:val="99"/>
    <w:unhideWhenUsed/>
    <w:rsid w:val="00753C26"/>
    <w:pPr>
      <w:tabs>
        <w:tab w:val="center" w:pos="4536"/>
        <w:tab w:val="right" w:pos="9072"/>
      </w:tabs>
      <w:spacing w:after="0" w:line="240" w:lineRule="auto"/>
    </w:pPr>
  </w:style>
  <w:style w:type="character" w:customStyle="1" w:styleId="llbChar">
    <w:name w:val="Élőláb Char"/>
    <w:basedOn w:val="Bekezdsalapbettpusa"/>
    <w:link w:val="llb"/>
    <w:uiPriority w:val="99"/>
    <w:rsid w:val="00753C26"/>
    <w:rPr>
      <w:lang w:val="en-US"/>
    </w:rPr>
  </w:style>
  <w:style w:type="character" w:customStyle="1" w:styleId="Cmsor1Char">
    <w:name w:val="Címsor 1 Char"/>
    <w:basedOn w:val="Bekezdsalapbettpusa"/>
    <w:link w:val="Cmsor1"/>
    <w:uiPriority w:val="9"/>
    <w:rsid w:val="003A39C0"/>
    <w:rPr>
      <w:rFonts w:ascii="Times New Roman" w:eastAsia="Times New Roman" w:hAnsi="Times New Roman" w:cs="Times New Roman"/>
      <w:b/>
      <w:bCs/>
      <w:kern w:val="36"/>
      <w:sz w:val="48"/>
      <w:szCs w:val="48"/>
      <w:lang w:val="hu-HU" w:eastAsia="hu-HU"/>
    </w:rPr>
  </w:style>
  <w:style w:type="character" w:customStyle="1" w:styleId="Cmsor2Char">
    <w:name w:val="Címsor 2 Char"/>
    <w:basedOn w:val="Bekezdsalapbettpusa"/>
    <w:link w:val="Cmsor2"/>
    <w:uiPriority w:val="9"/>
    <w:rsid w:val="003A39C0"/>
    <w:rPr>
      <w:rFonts w:ascii="Times New Roman" w:eastAsia="Times New Roman" w:hAnsi="Times New Roman" w:cs="Times New Roman"/>
      <w:b/>
      <w:bCs/>
      <w:sz w:val="36"/>
      <w:szCs w:val="36"/>
      <w:lang w:val="hu-HU" w:eastAsia="hu-HU"/>
    </w:rPr>
  </w:style>
  <w:style w:type="character" w:customStyle="1" w:styleId="Cmsor3Char">
    <w:name w:val="Címsor 3 Char"/>
    <w:basedOn w:val="Bekezdsalapbettpusa"/>
    <w:link w:val="Cmsor3"/>
    <w:uiPriority w:val="9"/>
    <w:semiHidden/>
    <w:rsid w:val="00EE3D58"/>
    <w:rPr>
      <w:rFonts w:asciiTheme="majorHAnsi" w:eastAsiaTheme="majorEastAsia" w:hAnsiTheme="majorHAnsi" w:cstheme="majorBidi"/>
      <w:b/>
      <w:bCs/>
      <w:color w:val="4F81BD" w:themeColor="accent1"/>
      <w:lang w:val="en-US"/>
    </w:rPr>
  </w:style>
  <w:style w:type="character" w:customStyle="1" w:styleId="Cmsor6Char">
    <w:name w:val="Címsor 6 Char"/>
    <w:basedOn w:val="Bekezdsalapbettpusa"/>
    <w:link w:val="Cmsor6"/>
    <w:uiPriority w:val="9"/>
    <w:semiHidden/>
    <w:rsid w:val="00EE3D58"/>
    <w:rPr>
      <w:rFonts w:asciiTheme="majorHAnsi" w:eastAsiaTheme="majorEastAsia" w:hAnsiTheme="majorHAnsi" w:cstheme="majorBidi"/>
      <w:i/>
      <w:iCs/>
      <w:color w:val="243F60" w:themeColor="accent1" w:themeShade="7F"/>
      <w:lang w:val="en-US"/>
    </w:rPr>
  </w:style>
  <w:style w:type="paragraph" w:customStyle="1" w:styleId="Kpalrs1">
    <w:name w:val="Képaláírás1"/>
    <w:basedOn w:val="Norml"/>
    <w:rsid w:val="00EE3D58"/>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z-Akrdvteteje">
    <w:name w:val="HTML Top of Form"/>
    <w:basedOn w:val="Norml"/>
    <w:next w:val="Norml"/>
    <w:link w:val="z-AkrdvtetejeChar"/>
    <w:hidden/>
    <w:uiPriority w:val="99"/>
    <w:semiHidden/>
    <w:unhideWhenUsed/>
    <w:rsid w:val="00EE3D58"/>
    <w:pPr>
      <w:pBdr>
        <w:bottom w:val="single" w:sz="6" w:space="1" w:color="auto"/>
      </w:pBdr>
      <w:spacing w:after="0" w:line="240" w:lineRule="auto"/>
      <w:jc w:val="center"/>
    </w:pPr>
    <w:rPr>
      <w:rFonts w:ascii="Arial" w:eastAsia="Times New Roman" w:hAnsi="Arial" w:cs="Arial"/>
      <w:vanish/>
      <w:sz w:val="16"/>
      <w:szCs w:val="16"/>
      <w:lang w:val="hu-HU" w:eastAsia="hu-HU"/>
    </w:rPr>
  </w:style>
  <w:style w:type="character" w:customStyle="1" w:styleId="z-AkrdvtetejeChar">
    <w:name w:val="z-A kérdőív teteje Char"/>
    <w:basedOn w:val="Bekezdsalapbettpusa"/>
    <w:link w:val="z-Akrdvteteje"/>
    <w:uiPriority w:val="99"/>
    <w:semiHidden/>
    <w:rsid w:val="00EE3D58"/>
    <w:rPr>
      <w:rFonts w:ascii="Arial" w:eastAsia="Times New Roman" w:hAnsi="Arial" w:cs="Arial"/>
      <w:vanish/>
      <w:sz w:val="16"/>
      <w:szCs w:val="16"/>
      <w:lang w:val="hu-HU" w:eastAsia="hu-HU"/>
    </w:rPr>
  </w:style>
  <w:style w:type="paragraph" w:styleId="z-Akrdvalja">
    <w:name w:val="HTML Bottom of Form"/>
    <w:basedOn w:val="Norml"/>
    <w:next w:val="Norml"/>
    <w:link w:val="z-AkrdvaljaChar"/>
    <w:hidden/>
    <w:uiPriority w:val="99"/>
    <w:semiHidden/>
    <w:unhideWhenUsed/>
    <w:rsid w:val="00EE3D58"/>
    <w:pPr>
      <w:pBdr>
        <w:top w:val="single" w:sz="6" w:space="1" w:color="auto"/>
      </w:pBdr>
      <w:spacing w:after="0" w:line="240" w:lineRule="auto"/>
      <w:jc w:val="center"/>
    </w:pPr>
    <w:rPr>
      <w:rFonts w:ascii="Arial" w:eastAsia="Times New Roman" w:hAnsi="Arial" w:cs="Arial"/>
      <w:vanish/>
      <w:sz w:val="16"/>
      <w:szCs w:val="16"/>
      <w:lang w:val="hu-HU" w:eastAsia="hu-HU"/>
    </w:rPr>
  </w:style>
  <w:style w:type="character" w:customStyle="1" w:styleId="z-AkrdvaljaChar">
    <w:name w:val="z-A kérdőív alja Char"/>
    <w:basedOn w:val="Bekezdsalapbettpusa"/>
    <w:link w:val="z-Akrdvalja"/>
    <w:uiPriority w:val="99"/>
    <w:semiHidden/>
    <w:rsid w:val="00EE3D58"/>
    <w:rPr>
      <w:rFonts w:ascii="Arial" w:eastAsia="Times New Roman" w:hAnsi="Arial" w:cs="Arial"/>
      <w:vanish/>
      <w:sz w:val="16"/>
      <w:szCs w:val="16"/>
      <w:lang w:val="hu-HU" w:eastAsia="hu-HU"/>
    </w:rPr>
  </w:style>
  <w:style w:type="paragraph" w:styleId="NormlWeb">
    <w:name w:val="Normal (Web)"/>
    <w:basedOn w:val="Norml"/>
    <w:uiPriority w:val="99"/>
    <w:semiHidden/>
    <w:unhideWhenUsed/>
    <w:rsid w:val="00EE3D58"/>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mediaoverlay">
    <w:name w:val="mediaoverlay"/>
    <w:basedOn w:val="Bekezdsalapbettpusa"/>
    <w:rsid w:val="00EE3D58"/>
  </w:style>
  <w:style w:type="character" w:styleId="Kiemels">
    <w:name w:val="Emphasis"/>
    <w:basedOn w:val="Bekezdsalapbettpusa"/>
    <w:uiPriority w:val="20"/>
    <w:qFormat/>
    <w:rsid w:val="00EE3D58"/>
    <w:rPr>
      <w:i/>
      <w:iCs/>
    </w:rPr>
  </w:style>
  <w:style w:type="character" w:styleId="Kiemels2">
    <w:name w:val="Strong"/>
    <w:basedOn w:val="Bekezdsalapbettpusa"/>
    <w:uiPriority w:val="22"/>
    <w:qFormat/>
    <w:rsid w:val="00EE3D58"/>
    <w:rPr>
      <w:b/>
      <w:bCs/>
    </w:rPr>
  </w:style>
  <w:style w:type="paragraph" w:styleId="Buborkszveg">
    <w:name w:val="Balloon Text"/>
    <w:basedOn w:val="Norml"/>
    <w:link w:val="BuborkszvegChar"/>
    <w:uiPriority w:val="99"/>
    <w:semiHidden/>
    <w:unhideWhenUsed/>
    <w:rsid w:val="00EE3D5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E3D58"/>
    <w:rPr>
      <w:rFonts w:ascii="Tahoma" w:hAnsi="Tahoma" w:cs="Tahoma"/>
      <w:sz w:val="16"/>
      <w:szCs w:val="16"/>
      <w:lang w:val="en-US"/>
    </w:rPr>
  </w:style>
  <w:style w:type="character" w:customStyle="1" w:styleId="bppubinfo">
    <w:name w:val="bppubinfo"/>
    <w:basedOn w:val="Bekezdsalapbettpusa"/>
    <w:rsid w:val="00C04181"/>
  </w:style>
  <w:style w:type="character" w:styleId="Mrltotthiperhivatkozs">
    <w:name w:val="FollowedHyperlink"/>
    <w:basedOn w:val="Bekezdsalapbettpusa"/>
    <w:uiPriority w:val="99"/>
    <w:semiHidden/>
    <w:unhideWhenUsed/>
    <w:rsid w:val="00210D1D"/>
    <w:rPr>
      <w:color w:val="800080" w:themeColor="followedHyperlink"/>
      <w:u w:val="single"/>
    </w:rPr>
  </w:style>
  <w:style w:type="character" w:styleId="HTML-idzet">
    <w:name w:val="HTML Cite"/>
    <w:basedOn w:val="Bekezdsalapbettpusa"/>
    <w:uiPriority w:val="99"/>
    <w:semiHidden/>
    <w:unhideWhenUsed/>
    <w:rsid w:val="0037617A"/>
    <w:rPr>
      <w:i/>
      <w:iCs/>
    </w:rPr>
  </w:style>
  <w:style w:type="character" w:customStyle="1" w:styleId="std">
    <w:name w:val="std"/>
    <w:basedOn w:val="Bekezdsalapbettpusa"/>
    <w:rsid w:val="00376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en-US"/>
    </w:rPr>
  </w:style>
  <w:style w:type="paragraph" w:styleId="Cmsor1">
    <w:name w:val="heading 1"/>
    <w:basedOn w:val="Norml"/>
    <w:link w:val="Cmsor1Char"/>
    <w:uiPriority w:val="9"/>
    <w:qFormat/>
    <w:rsid w:val="003A39C0"/>
    <w:pPr>
      <w:spacing w:before="100" w:beforeAutospacing="1" w:after="100" w:afterAutospacing="1" w:line="240" w:lineRule="auto"/>
      <w:outlineLvl w:val="0"/>
    </w:pPr>
    <w:rPr>
      <w:rFonts w:ascii="Times New Roman" w:eastAsia="Times New Roman" w:hAnsi="Times New Roman" w:cs="Times New Roman"/>
      <w:b/>
      <w:bCs/>
      <w:kern w:val="36"/>
      <w:sz w:val="48"/>
      <w:szCs w:val="48"/>
      <w:lang w:val="hu-HU" w:eastAsia="hu-HU"/>
    </w:rPr>
  </w:style>
  <w:style w:type="paragraph" w:styleId="Cmsor2">
    <w:name w:val="heading 2"/>
    <w:basedOn w:val="Norml"/>
    <w:link w:val="Cmsor2Char"/>
    <w:uiPriority w:val="9"/>
    <w:qFormat/>
    <w:rsid w:val="003A39C0"/>
    <w:pPr>
      <w:spacing w:before="100" w:beforeAutospacing="1" w:after="100" w:afterAutospacing="1" w:line="240" w:lineRule="auto"/>
      <w:outlineLvl w:val="1"/>
    </w:pPr>
    <w:rPr>
      <w:rFonts w:ascii="Times New Roman" w:eastAsia="Times New Roman" w:hAnsi="Times New Roman" w:cs="Times New Roman"/>
      <w:b/>
      <w:bCs/>
      <w:sz w:val="36"/>
      <w:szCs w:val="36"/>
      <w:lang w:val="hu-HU" w:eastAsia="hu-HU"/>
    </w:rPr>
  </w:style>
  <w:style w:type="paragraph" w:styleId="Cmsor3">
    <w:name w:val="heading 3"/>
    <w:basedOn w:val="Norml"/>
    <w:next w:val="Norml"/>
    <w:link w:val="Cmsor3Char"/>
    <w:uiPriority w:val="9"/>
    <w:semiHidden/>
    <w:unhideWhenUsed/>
    <w:qFormat/>
    <w:rsid w:val="00EE3D58"/>
    <w:pPr>
      <w:keepNext/>
      <w:keepLines/>
      <w:spacing w:before="200" w:after="0"/>
      <w:outlineLvl w:val="2"/>
    </w:pPr>
    <w:rPr>
      <w:rFonts w:asciiTheme="majorHAnsi" w:eastAsiaTheme="majorEastAsia" w:hAnsiTheme="majorHAnsi" w:cstheme="majorBidi"/>
      <w:b/>
      <w:bCs/>
      <w:color w:val="4F81BD" w:themeColor="accent1"/>
    </w:rPr>
  </w:style>
  <w:style w:type="paragraph" w:styleId="Cmsor6">
    <w:name w:val="heading 6"/>
    <w:basedOn w:val="Norml"/>
    <w:next w:val="Norml"/>
    <w:link w:val="Cmsor6Char"/>
    <w:uiPriority w:val="9"/>
    <w:semiHidden/>
    <w:unhideWhenUsed/>
    <w:qFormat/>
    <w:rsid w:val="00EE3D5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235D8"/>
    <w:pPr>
      <w:autoSpaceDE w:val="0"/>
      <w:autoSpaceDN w:val="0"/>
      <w:adjustRightInd w:val="0"/>
      <w:spacing w:after="0" w:line="240" w:lineRule="auto"/>
    </w:pPr>
    <w:rPr>
      <w:rFonts w:ascii="Code" w:hAnsi="Code" w:cs="Code"/>
      <w:color w:val="000000"/>
      <w:sz w:val="24"/>
      <w:szCs w:val="24"/>
      <w:lang w:val="hu-HU"/>
    </w:rPr>
  </w:style>
  <w:style w:type="character" w:styleId="Hiperhivatkozs">
    <w:name w:val="Hyperlink"/>
    <w:basedOn w:val="Bekezdsalapbettpusa"/>
    <w:uiPriority w:val="99"/>
    <w:unhideWhenUsed/>
    <w:rsid w:val="007235D8"/>
    <w:rPr>
      <w:color w:val="0000FF" w:themeColor="hyperlink"/>
      <w:u w:val="single"/>
    </w:rPr>
  </w:style>
  <w:style w:type="paragraph" w:styleId="lfej">
    <w:name w:val="header"/>
    <w:basedOn w:val="Norml"/>
    <w:link w:val="lfejChar"/>
    <w:uiPriority w:val="99"/>
    <w:unhideWhenUsed/>
    <w:rsid w:val="00753C26"/>
    <w:pPr>
      <w:tabs>
        <w:tab w:val="center" w:pos="4536"/>
        <w:tab w:val="right" w:pos="9072"/>
      </w:tabs>
      <w:spacing w:after="0" w:line="240" w:lineRule="auto"/>
    </w:pPr>
  </w:style>
  <w:style w:type="character" w:customStyle="1" w:styleId="lfejChar">
    <w:name w:val="Élőfej Char"/>
    <w:basedOn w:val="Bekezdsalapbettpusa"/>
    <w:link w:val="lfej"/>
    <w:uiPriority w:val="99"/>
    <w:rsid w:val="00753C26"/>
    <w:rPr>
      <w:lang w:val="en-US"/>
    </w:rPr>
  </w:style>
  <w:style w:type="paragraph" w:styleId="llb">
    <w:name w:val="footer"/>
    <w:basedOn w:val="Norml"/>
    <w:link w:val="llbChar"/>
    <w:uiPriority w:val="99"/>
    <w:unhideWhenUsed/>
    <w:rsid w:val="00753C26"/>
    <w:pPr>
      <w:tabs>
        <w:tab w:val="center" w:pos="4536"/>
        <w:tab w:val="right" w:pos="9072"/>
      </w:tabs>
      <w:spacing w:after="0" w:line="240" w:lineRule="auto"/>
    </w:pPr>
  </w:style>
  <w:style w:type="character" w:customStyle="1" w:styleId="llbChar">
    <w:name w:val="Élőláb Char"/>
    <w:basedOn w:val="Bekezdsalapbettpusa"/>
    <w:link w:val="llb"/>
    <w:uiPriority w:val="99"/>
    <w:rsid w:val="00753C26"/>
    <w:rPr>
      <w:lang w:val="en-US"/>
    </w:rPr>
  </w:style>
  <w:style w:type="character" w:customStyle="1" w:styleId="Cmsor1Char">
    <w:name w:val="Címsor 1 Char"/>
    <w:basedOn w:val="Bekezdsalapbettpusa"/>
    <w:link w:val="Cmsor1"/>
    <w:uiPriority w:val="9"/>
    <w:rsid w:val="003A39C0"/>
    <w:rPr>
      <w:rFonts w:ascii="Times New Roman" w:eastAsia="Times New Roman" w:hAnsi="Times New Roman" w:cs="Times New Roman"/>
      <w:b/>
      <w:bCs/>
      <w:kern w:val="36"/>
      <w:sz w:val="48"/>
      <w:szCs w:val="48"/>
      <w:lang w:val="hu-HU" w:eastAsia="hu-HU"/>
    </w:rPr>
  </w:style>
  <w:style w:type="character" w:customStyle="1" w:styleId="Cmsor2Char">
    <w:name w:val="Címsor 2 Char"/>
    <w:basedOn w:val="Bekezdsalapbettpusa"/>
    <w:link w:val="Cmsor2"/>
    <w:uiPriority w:val="9"/>
    <w:rsid w:val="003A39C0"/>
    <w:rPr>
      <w:rFonts w:ascii="Times New Roman" w:eastAsia="Times New Roman" w:hAnsi="Times New Roman" w:cs="Times New Roman"/>
      <w:b/>
      <w:bCs/>
      <w:sz w:val="36"/>
      <w:szCs w:val="36"/>
      <w:lang w:val="hu-HU" w:eastAsia="hu-HU"/>
    </w:rPr>
  </w:style>
  <w:style w:type="character" w:customStyle="1" w:styleId="Cmsor3Char">
    <w:name w:val="Címsor 3 Char"/>
    <w:basedOn w:val="Bekezdsalapbettpusa"/>
    <w:link w:val="Cmsor3"/>
    <w:uiPriority w:val="9"/>
    <w:semiHidden/>
    <w:rsid w:val="00EE3D58"/>
    <w:rPr>
      <w:rFonts w:asciiTheme="majorHAnsi" w:eastAsiaTheme="majorEastAsia" w:hAnsiTheme="majorHAnsi" w:cstheme="majorBidi"/>
      <w:b/>
      <w:bCs/>
      <w:color w:val="4F81BD" w:themeColor="accent1"/>
      <w:lang w:val="en-US"/>
    </w:rPr>
  </w:style>
  <w:style w:type="character" w:customStyle="1" w:styleId="Cmsor6Char">
    <w:name w:val="Címsor 6 Char"/>
    <w:basedOn w:val="Bekezdsalapbettpusa"/>
    <w:link w:val="Cmsor6"/>
    <w:uiPriority w:val="9"/>
    <w:semiHidden/>
    <w:rsid w:val="00EE3D58"/>
    <w:rPr>
      <w:rFonts w:asciiTheme="majorHAnsi" w:eastAsiaTheme="majorEastAsia" w:hAnsiTheme="majorHAnsi" w:cstheme="majorBidi"/>
      <w:i/>
      <w:iCs/>
      <w:color w:val="243F60" w:themeColor="accent1" w:themeShade="7F"/>
      <w:lang w:val="en-US"/>
    </w:rPr>
  </w:style>
  <w:style w:type="paragraph" w:customStyle="1" w:styleId="Kpalrs1">
    <w:name w:val="Képaláírás1"/>
    <w:basedOn w:val="Norml"/>
    <w:rsid w:val="00EE3D58"/>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z-Akrdvteteje">
    <w:name w:val="HTML Top of Form"/>
    <w:basedOn w:val="Norml"/>
    <w:next w:val="Norml"/>
    <w:link w:val="z-AkrdvtetejeChar"/>
    <w:hidden/>
    <w:uiPriority w:val="99"/>
    <w:semiHidden/>
    <w:unhideWhenUsed/>
    <w:rsid w:val="00EE3D58"/>
    <w:pPr>
      <w:pBdr>
        <w:bottom w:val="single" w:sz="6" w:space="1" w:color="auto"/>
      </w:pBdr>
      <w:spacing w:after="0" w:line="240" w:lineRule="auto"/>
      <w:jc w:val="center"/>
    </w:pPr>
    <w:rPr>
      <w:rFonts w:ascii="Arial" w:eastAsia="Times New Roman" w:hAnsi="Arial" w:cs="Arial"/>
      <w:vanish/>
      <w:sz w:val="16"/>
      <w:szCs w:val="16"/>
      <w:lang w:val="hu-HU" w:eastAsia="hu-HU"/>
    </w:rPr>
  </w:style>
  <w:style w:type="character" w:customStyle="1" w:styleId="z-AkrdvtetejeChar">
    <w:name w:val="z-A kérdőív teteje Char"/>
    <w:basedOn w:val="Bekezdsalapbettpusa"/>
    <w:link w:val="z-Akrdvteteje"/>
    <w:uiPriority w:val="99"/>
    <w:semiHidden/>
    <w:rsid w:val="00EE3D58"/>
    <w:rPr>
      <w:rFonts w:ascii="Arial" w:eastAsia="Times New Roman" w:hAnsi="Arial" w:cs="Arial"/>
      <w:vanish/>
      <w:sz w:val="16"/>
      <w:szCs w:val="16"/>
      <w:lang w:val="hu-HU" w:eastAsia="hu-HU"/>
    </w:rPr>
  </w:style>
  <w:style w:type="paragraph" w:styleId="z-Akrdvalja">
    <w:name w:val="HTML Bottom of Form"/>
    <w:basedOn w:val="Norml"/>
    <w:next w:val="Norml"/>
    <w:link w:val="z-AkrdvaljaChar"/>
    <w:hidden/>
    <w:uiPriority w:val="99"/>
    <w:semiHidden/>
    <w:unhideWhenUsed/>
    <w:rsid w:val="00EE3D58"/>
    <w:pPr>
      <w:pBdr>
        <w:top w:val="single" w:sz="6" w:space="1" w:color="auto"/>
      </w:pBdr>
      <w:spacing w:after="0" w:line="240" w:lineRule="auto"/>
      <w:jc w:val="center"/>
    </w:pPr>
    <w:rPr>
      <w:rFonts w:ascii="Arial" w:eastAsia="Times New Roman" w:hAnsi="Arial" w:cs="Arial"/>
      <w:vanish/>
      <w:sz w:val="16"/>
      <w:szCs w:val="16"/>
      <w:lang w:val="hu-HU" w:eastAsia="hu-HU"/>
    </w:rPr>
  </w:style>
  <w:style w:type="character" w:customStyle="1" w:styleId="z-AkrdvaljaChar">
    <w:name w:val="z-A kérdőív alja Char"/>
    <w:basedOn w:val="Bekezdsalapbettpusa"/>
    <w:link w:val="z-Akrdvalja"/>
    <w:uiPriority w:val="99"/>
    <w:semiHidden/>
    <w:rsid w:val="00EE3D58"/>
    <w:rPr>
      <w:rFonts w:ascii="Arial" w:eastAsia="Times New Roman" w:hAnsi="Arial" w:cs="Arial"/>
      <w:vanish/>
      <w:sz w:val="16"/>
      <w:szCs w:val="16"/>
      <w:lang w:val="hu-HU" w:eastAsia="hu-HU"/>
    </w:rPr>
  </w:style>
  <w:style w:type="paragraph" w:styleId="NormlWeb">
    <w:name w:val="Normal (Web)"/>
    <w:basedOn w:val="Norml"/>
    <w:uiPriority w:val="99"/>
    <w:semiHidden/>
    <w:unhideWhenUsed/>
    <w:rsid w:val="00EE3D58"/>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mediaoverlay">
    <w:name w:val="mediaoverlay"/>
    <w:basedOn w:val="Bekezdsalapbettpusa"/>
    <w:rsid w:val="00EE3D58"/>
  </w:style>
  <w:style w:type="character" w:styleId="Kiemels">
    <w:name w:val="Emphasis"/>
    <w:basedOn w:val="Bekezdsalapbettpusa"/>
    <w:uiPriority w:val="20"/>
    <w:qFormat/>
    <w:rsid w:val="00EE3D58"/>
    <w:rPr>
      <w:i/>
      <w:iCs/>
    </w:rPr>
  </w:style>
  <w:style w:type="character" w:styleId="Kiemels2">
    <w:name w:val="Strong"/>
    <w:basedOn w:val="Bekezdsalapbettpusa"/>
    <w:uiPriority w:val="22"/>
    <w:qFormat/>
    <w:rsid w:val="00EE3D58"/>
    <w:rPr>
      <w:b/>
      <w:bCs/>
    </w:rPr>
  </w:style>
  <w:style w:type="paragraph" w:styleId="Buborkszveg">
    <w:name w:val="Balloon Text"/>
    <w:basedOn w:val="Norml"/>
    <w:link w:val="BuborkszvegChar"/>
    <w:uiPriority w:val="99"/>
    <w:semiHidden/>
    <w:unhideWhenUsed/>
    <w:rsid w:val="00EE3D5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E3D58"/>
    <w:rPr>
      <w:rFonts w:ascii="Tahoma" w:hAnsi="Tahoma" w:cs="Tahoma"/>
      <w:sz w:val="16"/>
      <w:szCs w:val="16"/>
      <w:lang w:val="en-US"/>
    </w:rPr>
  </w:style>
  <w:style w:type="character" w:customStyle="1" w:styleId="bppubinfo">
    <w:name w:val="bppubinfo"/>
    <w:basedOn w:val="Bekezdsalapbettpusa"/>
    <w:rsid w:val="00C04181"/>
  </w:style>
  <w:style w:type="character" w:styleId="Mrltotthiperhivatkozs">
    <w:name w:val="FollowedHyperlink"/>
    <w:basedOn w:val="Bekezdsalapbettpusa"/>
    <w:uiPriority w:val="99"/>
    <w:semiHidden/>
    <w:unhideWhenUsed/>
    <w:rsid w:val="00210D1D"/>
    <w:rPr>
      <w:color w:val="800080" w:themeColor="followedHyperlink"/>
      <w:u w:val="single"/>
    </w:rPr>
  </w:style>
  <w:style w:type="character" w:styleId="HTML-idzet">
    <w:name w:val="HTML Cite"/>
    <w:basedOn w:val="Bekezdsalapbettpusa"/>
    <w:uiPriority w:val="99"/>
    <w:semiHidden/>
    <w:unhideWhenUsed/>
    <w:rsid w:val="0037617A"/>
    <w:rPr>
      <w:i/>
      <w:iCs/>
    </w:rPr>
  </w:style>
  <w:style w:type="character" w:customStyle="1" w:styleId="std">
    <w:name w:val="std"/>
    <w:basedOn w:val="Bekezdsalapbettpusa"/>
    <w:rsid w:val="0037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14490">
      <w:bodyDiv w:val="1"/>
      <w:marLeft w:val="0"/>
      <w:marRight w:val="0"/>
      <w:marTop w:val="0"/>
      <w:marBottom w:val="0"/>
      <w:divBdr>
        <w:top w:val="none" w:sz="0" w:space="0" w:color="auto"/>
        <w:left w:val="none" w:sz="0" w:space="0" w:color="auto"/>
        <w:bottom w:val="none" w:sz="0" w:space="0" w:color="auto"/>
        <w:right w:val="none" w:sz="0" w:space="0" w:color="auto"/>
      </w:divBdr>
    </w:div>
    <w:div w:id="620576060">
      <w:bodyDiv w:val="1"/>
      <w:marLeft w:val="0"/>
      <w:marRight w:val="0"/>
      <w:marTop w:val="0"/>
      <w:marBottom w:val="0"/>
      <w:divBdr>
        <w:top w:val="none" w:sz="0" w:space="0" w:color="auto"/>
        <w:left w:val="none" w:sz="0" w:space="0" w:color="auto"/>
        <w:bottom w:val="none" w:sz="0" w:space="0" w:color="auto"/>
        <w:right w:val="none" w:sz="0" w:space="0" w:color="auto"/>
      </w:divBdr>
      <w:divsChild>
        <w:div w:id="786777287">
          <w:marLeft w:val="0"/>
          <w:marRight w:val="0"/>
          <w:marTop w:val="0"/>
          <w:marBottom w:val="0"/>
          <w:divBdr>
            <w:top w:val="none" w:sz="0" w:space="0" w:color="auto"/>
            <w:left w:val="none" w:sz="0" w:space="0" w:color="auto"/>
            <w:bottom w:val="none" w:sz="0" w:space="0" w:color="auto"/>
            <w:right w:val="none" w:sz="0" w:space="0" w:color="auto"/>
          </w:divBdr>
        </w:div>
        <w:div w:id="829296324">
          <w:marLeft w:val="0"/>
          <w:marRight w:val="0"/>
          <w:marTop w:val="0"/>
          <w:marBottom w:val="0"/>
          <w:divBdr>
            <w:top w:val="none" w:sz="0" w:space="0" w:color="auto"/>
            <w:left w:val="none" w:sz="0" w:space="0" w:color="auto"/>
            <w:bottom w:val="none" w:sz="0" w:space="0" w:color="auto"/>
            <w:right w:val="none" w:sz="0" w:space="0" w:color="auto"/>
          </w:divBdr>
        </w:div>
        <w:div w:id="2044087319">
          <w:marLeft w:val="0"/>
          <w:marRight w:val="0"/>
          <w:marTop w:val="0"/>
          <w:marBottom w:val="0"/>
          <w:divBdr>
            <w:top w:val="none" w:sz="0" w:space="0" w:color="auto"/>
            <w:left w:val="none" w:sz="0" w:space="0" w:color="auto"/>
            <w:bottom w:val="none" w:sz="0" w:space="0" w:color="auto"/>
            <w:right w:val="none" w:sz="0" w:space="0" w:color="auto"/>
          </w:divBdr>
        </w:div>
        <w:div w:id="901871451">
          <w:marLeft w:val="0"/>
          <w:marRight w:val="0"/>
          <w:marTop w:val="0"/>
          <w:marBottom w:val="0"/>
          <w:divBdr>
            <w:top w:val="none" w:sz="0" w:space="0" w:color="auto"/>
            <w:left w:val="none" w:sz="0" w:space="0" w:color="auto"/>
            <w:bottom w:val="none" w:sz="0" w:space="0" w:color="auto"/>
            <w:right w:val="none" w:sz="0" w:space="0" w:color="auto"/>
          </w:divBdr>
        </w:div>
        <w:div w:id="121505713">
          <w:marLeft w:val="0"/>
          <w:marRight w:val="0"/>
          <w:marTop w:val="0"/>
          <w:marBottom w:val="0"/>
          <w:divBdr>
            <w:top w:val="none" w:sz="0" w:space="0" w:color="auto"/>
            <w:left w:val="none" w:sz="0" w:space="0" w:color="auto"/>
            <w:bottom w:val="none" w:sz="0" w:space="0" w:color="auto"/>
            <w:right w:val="none" w:sz="0" w:space="0" w:color="auto"/>
          </w:divBdr>
        </w:div>
        <w:div w:id="372124325">
          <w:marLeft w:val="0"/>
          <w:marRight w:val="0"/>
          <w:marTop w:val="0"/>
          <w:marBottom w:val="0"/>
          <w:divBdr>
            <w:top w:val="none" w:sz="0" w:space="0" w:color="auto"/>
            <w:left w:val="none" w:sz="0" w:space="0" w:color="auto"/>
            <w:bottom w:val="none" w:sz="0" w:space="0" w:color="auto"/>
            <w:right w:val="none" w:sz="0" w:space="0" w:color="auto"/>
          </w:divBdr>
        </w:div>
        <w:div w:id="365105401">
          <w:marLeft w:val="0"/>
          <w:marRight w:val="0"/>
          <w:marTop w:val="0"/>
          <w:marBottom w:val="0"/>
          <w:divBdr>
            <w:top w:val="none" w:sz="0" w:space="0" w:color="auto"/>
            <w:left w:val="none" w:sz="0" w:space="0" w:color="auto"/>
            <w:bottom w:val="none" w:sz="0" w:space="0" w:color="auto"/>
            <w:right w:val="none" w:sz="0" w:space="0" w:color="auto"/>
          </w:divBdr>
        </w:div>
      </w:divsChild>
    </w:div>
    <w:div w:id="791750236">
      <w:bodyDiv w:val="1"/>
      <w:marLeft w:val="0"/>
      <w:marRight w:val="0"/>
      <w:marTop w:val="0"/>
      <w:marBottom w:val="0"/>
      <w:divBdr>
        <w:top w:val="none" w:sz="0" w:space="0" w:color="auto"/>
        <w:left w:val="none" w:sz="0" w:space="0" w:color="auto"/>
        <w:bottom w:val="none" w:sz="0" w:space="0" w:color="auto"/>
        <w:right w:val="none" w:sz="0" w:space="0" w:color="auto"/>
      </w:divBdr>
      <w:divsChild>
        <w:div w:id="961493270">
          <w:marLeft w:val="0"/>
          <w:marRight w:val="0"/>
          <w:marTop w:val="0"/>
          <w:marBottom w:val="0"/>
          <w:divBdr>
            <w:top w:val="none" w:sz="0" w:space="0" w:color="auto"/>
            <w:left w:val="none" w:sz="0" w:space="0" w:color="auto"/>
            <w:bottom w:val="none" w:sz="0" w:space="0" w:color="auto"/>
            <w:right w:val="none" w:sz="0" w:space="0" w:color="auto"/>
          </w:divBdr>
          <w:divsChild>
            <w:div w:id="905262779">
              <w:marLeft w:val="0"/>
              <w:marRight w:val="0"/>
              <w:marTop w:val="0"/>
              <w:marBottom w:val="0"/>
              <w:divBdr>
                <w:top w:val="none" w:sz="0" w:space="0" w:color="auto"/>
                <w:left w:val="none" w:sz="0" w:space="0" w:color="auto"/>
                <w:bottom w:val="none" w:sz="0" w:space="0" w:color="auto"/>
                <w:right w:val="none" w:sz="0" w:space="0" w:color="auto"/>
              </w:divBdr>
              <w:divsChild>
                <w:div w:id="233248324">
                  <w:marLeft w:val="0"/>
                  <w:marRight w:val="0"/>
                  <w:marTop w:val="0"/>
                  <w:marBottom w:val="0"/>
                  <w:divBdr>
                    <w:top w:val="none" w:sz="0" w:space="0" w:color="auto"/>
                    <w:left w:val="none" w:sz="0" w:space="0" w:color="auto"/>
                    <w:bottom w:val="none" w:sz="0" w:space="0" w:color="auto"/>
                    <w:right w:val="none" w:sz="0" w:space="0" w:color="auto"/>
                  </w:divBdr>
                  <w:divsChild>
                    <w:div w:id="14054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4195">
          <w:marLeft w:val="0"/>
          <w:marRight w:val="0"/>
          <w:marTop w:val="0"/>
          <w:marBottom w:val="0"/>
          <w:divBdr>
            <w:top w:val="none" w:sz="0" w:space="0" w:color="auto"/>
            <w:left w:val="none" w:sz="0" w:space="0" w:color="auto"/>
            <w:bottom w:val="none" w:sz="0" w:space="0" w:color="auto"/>
            <w:right w:val="none" w:sz="0" w:space="0" w:color="auto"/>
          </w:divBdr>
        </w:div>
        <w:div w:id="693386044">
          <w:marLeft w:val="0"/>
          <w:marRight w:val="0"/>
          <w:marTop w:val="0"/>
          <w:marBottom w:val="0"/>
          <w:divBdr>
            <w:top w:val="none" w:sz="0" w:space="0" w:color="auto"/>
            <w:left w:val="none" w:sz="0" w:space="0" w:color="auto"/>
            <w:bottom w:val="none" w:sz="0" w:space="0" w:color="auto"/>
            <w:right w:val="none" w:sz="0" w:space="0" w:color="auto"/>
          </w:divBdr>
          <w:divsChild>
            <w:div w:id="884103291">
              <w:marLeft w:val="0"/>
              <w:marRight w:val="0"/>
              <w:marTop w:val="0"/>
              <w:marBottom w:val="0"/>
              <w:divBdr>
                <w:top w:val="none" w:sz="0" w:space="0" w:color="auto"/>
                <w:left w:val="none" w:sz="0" w:space="0" w:color="auto"/>
                <w:bottom w:val="none" w:sz="0" w:space="0" w:color="auto"/>
                <w:right w:val="none" w:sz="0" w:space="0" w:color="auto"/>
              </w:divBdr>
            </w:div>
            <w:div w:id="1768191566">
              <w:marLeft w:val="0"/>
              <w:marRight w:val="0"/>
              <w:marTop w:val="0"/>
              <w:marBottom w:val="0"/>
              <w:divBdr>
                <w:top w:val="none" w:sz="0" w:space="0" w:color="auto"/>
                <w:left w:val="none" w:sz="0" w:space="0" w:color="auto"/>
                <w:bottom w:val="none" w:sz="0" w:space="0" w:color="auto"/>
                <w:right w:val="none" w:sz="0" w:space="0" w:color="auto"/>
              </w:divBdr>
            </w:div>
          </w:divsChild>
        </w:div>
        <w:div w:id="1253781958">
          <w:marLeft w:val="0"/>
          <w:marRight w:val="0"/>
          <w:marTop w:val="0"/>
          <w:marBottom w:val="0"/>
          <w:divBdr>
            <w:top w:val="none" w:sz="0" w:space="0" w:color="auto"/>
            <w:left w:val="none" w:sz="0" w:space="0" w:color="auto"/>
            <w:bottom w:val="none" w:sz="0" w:space="0" w:color="auto"/>
            <w:right w:val="none" w:sz="0" w:space="0" w:color="auto"/>
          </w:divBdr>
          <w:divsChild>
            <w:div w:id="1902279407">
              <w:marLeft w:val="0"/>
              <w:marRight w:val="0"/>
              <w:marTop w:val="0"/>
              <w:marBottom w:val="0"/>
              <w:divBdr>
                <w:top w:val="none" w:sz="0" w:space="0" w:color="auto"/>
                <w:left w:val="none" w:sz="0" w:space="0" w:color="auto"/>
                <w:bottom w:val="none" w:sz="0" w:space="0" w:color="auto"/>
                <w:right w:val="none" w:sz="0" w:space="0" w:color="auto"/>
              </w:divBdr>
              <w:divsChild>
                <w:div w:id="198201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131019">
          <w:marLeft w:val="0"/>
          <w:marRight w:val="0"/>
          <w:marTop w:val="0"/>
          <w:marBottom w:val="0"/>
          <w:divBdr>
            <w:top w:val="none" w:sz="0" w:space="0" w:color="auto"/>
            <w:left w:val="none" w:sz="0" w:space="0" w:color="auto"/>
            <w:bottom w:val="none" w:sz="0" w:space="0" w:color="auto"/>
            <w:right w:val="none" w:sz="0" w:space="0" w:color="auto"/>
          </w:divBdr>
        </w:div>
      </w:divsChild>
    </w:div>
    <w:div w:id="1130436384">
      <w:bodyDiv w:val="1"/>
      <w:marLeft w:val="0"/>
      <w:marRight w:val="0"/>
      <w:marTop w:val="0"/>
      <w:marBottom w:val="0"/>
      <w:divBdr>
        <w:top w:val="none" w:sz="0" w:space="0" w:color="auto"/>
        <w:left w:val="none" w:sz="0" w:space="0" w:color="auto"/>
        <w:bottom w:val="none" w:sz="0" w:space="0" w:color="auto"/>
        <w:right w:val="none" w:sz="0" w:space="0" w:color="auto"/>
      </w:divBdr>
      <w:divsChild>
        <w:div w:id="2108694443">
          <w:marLeft w:val="0"/>
          <w:marRight w:val="0"/>
          <w:marTop w:val="0"/>
          <w:marBottom w:val="0"/>
          <w:divBdr>
            <w:top w:val="none" w:sz="0" w:space="0" w:color="auto"/>
            <w:left w:val="none" w:sz="0" w:space="0" w:color="auto"/>
            <w:bottom w:val="none" w:sz="0" w:space="0" w:color="auto"/>
            <w:right w:val="none" w:sz="0" w:space="0" w:color="auto"/>
          </w:divBdr>
          <w:divsChild>
            <w:div w:id="16389269">
              <w:marLeft w:val="0"/>
              <w:marRight w:val="0"/>
              <w:marTop w:val="0"/>
              <w:marBottom w:val="0"/>
              <w:divBdr>
                <w:top w:val="none" w:sz="0" w:space="0" w:color="auto"/>
                <w:left w:val="none" w:sz="0" w:space="0" w:color="auto"/>
                <w:bottom w:val="none" w:sz="0" w:space="0" w:color="auto"/>
                <w:right w:val="none" w:sz="0" w:space="0" w:color="auto"/>
              </w:divBdr>
              <w:divsChild>
                <w:div w:id="219564431">
                  <w:marLeft w:val="0"/>
                  <w:marRight w:val="0"/>
                  <w:marTop w:val="0"/>
                  <w:marBottom w:val="0"/>
                  <w:divBdr>
                    <w:top w:val="none" w:sz="0" w:space="0" w:color="auto"/>
                    <w:left w:val="none" w:sz="0" w:space="0" w:color="auto"/>
                    <w:bottom w:val="none" w:sz="0" w:space="0" w:color="auto"/>
                    <w:right w:val="none" w:sz="0" w:space="0" w:color="auto"/>
                  </w:divBdr>
                  <w:divsChild>
                    <w:div w:id="1009866408">
                      <w:marLeft w:val="0"/>
                      <w:marRight w:val="0"/>
                      <w:marTop w:val="0"/>
                      <w:marBottom w:val="0"/>
                      <w:divBdr>
                        <w:top w:val="none" w:sz="0" w:space="0" w:color="auto"/>
                        <w:left w:val="none" w:sz="0" w:space="0" w:color="auto"/>
                        <w:bottom w:val="none" w:sz="0" w:space="0" w:color="auto"/>
                        <w:right w:val="none" w:sz="0" w:space="0" w:color="auto"/>
                      </w:divBdr>
                      <w:divsChild>
                        <w:div w:id="1844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107">
              <w:marLeft w:val="0"/>
              <w:marRight w:val="0"/>
              <w:marTop w:val="0"/>
              <w:marBottom w:val="0"/>
              <w:divBdr>
                <w:top w:val="none" w:sz="0" w:space="0" w:color="auto"/>
                <w:left w:val="none" w:sz="0" w:space="0" w:color="auto"/>
                <w:bottom w:val="none" w:sz="0" w:space="0" w:color="auto"/>
                <w:right w:val="none" w:sz="0" w:space="0" w:color="auto"/>
              </w:divBdr>
            </w:div>
            <w:div w:id="212277515">
              <w:marLeft w:val="0"/>
              <w:marRight w:val="0"/>
              <w:marTop w:val="0"/>
              <w:marBottom w:val="0"/>
              <w:divBdr>
                <w:top w:val="none" w:sz="0" w:space="0" w:color="auto"/>
                <w:left w:val="none" w:sz="0" w:space="0" w:color="auto"/>
                <w:bottom w:val="none" w:sz="0" w:space="0" w:color="auto"/>
                <w:right w:val="none" w:sz="0" w:space="0" w:color="auto"/>
              </w:divBdr>
              <w:divsChild>
                <w:div w:id="421755729">
                  <w:marLeft w:val="0"/>
                  <w:marRight w:val="0"/>
                  <w:marTop w:val="0"/>
                  <w:marBottom w:val="0"/>
                  <w:divBdr>
                    <w:top w:val="none" w:sz="0" w:space="0" w:color="auto"/>
                    <w:left w:val="none" w:sz="0" w:space="0" w:color="auto"/>
                    <w:bottom w:val="none" w:sz="0" w:space="0" w:color="auto"/>
                    <w:right w:val="none" w:sz="0" w:space="0" w:color="auto"/>
                  </w:divBdr>
                </w:div>
              </w:divsChild>
            </w:div>
            <w:div w:id="758139732">
              <w:marLeft w:val="0"/>
              <w:marRight w:val="0"/>
              <w:marTop w:val="0"/>
              <w:marBottom w:val="0"/>
              <w:divBdr>
                <w:top w:val="none" w:sz="0" w:space="0" w:color="auto"/>
                <w:left w:val="none" w:sz="0" w:space="0" w:color="auto"/>
                <w:bottom w:val="none" w:sz="0" w:space="0" w:color="auto"/>
                <w:right w:val="none" w:sz="0" w:space="0" w:color="auto"/>
              </w:divBdr>
              <w:divsChild>
                <w:div w:id="10994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6715">
          <w:marLeft w:val="0"/>
          <w:marRight w:val="0"/>
          <w:marTop w:val="0"/>
          <w:marBottom w:val="0"/>
          <w:divBdr>
            <w:top w:val="none" w:sz="0" w:space="0" w:color="auto"/>
            <w:left w:val="none" w:sz="0" w:space="0" w:color="auto"/>
            <w:bottom w:val="none" w:sz="0" w:space="0" w:color="auto"/>
            <w:right w:val="none" w:sz="0" w:space="0" w:color="auto"/>
          </w:divBdr>
          <w:divsChild>
            <w:div w:id="411972646">
              <w:marLeft w:val="0"/>
              <w:marRight w:val="0"/>
              <w:marTop w:val="0"/>
              <w:marBottom w:val="0"/>
              <w:divBdr>
                <w:top w:val="none" w:sz="0" w:space="0" w:color="auto"/>
                <w:left w:val="none" w:sz="0" w:space="0" w:color="auto"/>
                <w:bottom w:val="none" w:sz="0" w:space="0" w:color="auto"/>
                <w:right w:val="none" w:sz="0" w:space="0" w:color="auto"/>
              </w:divBdr>
              <w:divsChild>
                <w:div w:id="222640149">
                  <w:marLeft w:val="0"/>
                  <w:marRight w:val="0"/>
                  <w:marTop w:val="0"/>
                  <w:marBottom w:val="0"/>
                  <w:divBdr>
                    <w:top w:val="none" w:sz="0" w:space="0" w:color="auto"/>
                    <w:left w:val="none" w:sz="0" w:space="0" w:color="auto"/>
                    <w:bottom w:val="none" w:sz="0" w:space="0" w:color="auto"/>
                    <w:right w:val="none" w:sz="0" w:space="0" w:color="auto"/>
                  </w:divBdr>
                  <w:divsChild>
                    <w:div w:id="1410417983">
                      <w:marLeft w:val="0"/>
                      <w:marRight w:val="0"/>
                      <w:marTop w:val="0"/>
                      <w:marBottom w:val="0"/>
                      <w:divBdr>
                        <w:top w:val="none" w:sz="0" w:space="0" w:color="auto"/>
                        <w:left w:val="none" w:sz="0" w:space="0" w:color="auto"/>
                        <w:bottom w:val="none" w:sz="0" w:space="0" w:color="auto"/>
                        <w:right w:val="none" w:sz="0" w:space="0" w:color="auto"/>
                      </w:divBdr>
                      <w:divsChild>
                        <w:div w:id="880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12829">
      <w:bodyDiv w:val="1"/>
      <w:marLeft w:val="0"/>
      <w:marRight w:val="0"/>
      <w:marTop w:val="0"/>
      <w:marBottom w:val="0"/>
      <w:divBdr>
        <w:top w:val="none" w:sz="0" w:space="0" w:color="auto"/>
        <w:left w:val="none" w:sz="0" w:space="0" w:color="auto"/>
        <w:bottom w:val="none" w:sz="0" w:space="0" w:color="auto"/>
        <w:right w:val="none" w:sz="0" w:space="0" w:color="auto"/>
      </w:divBdr>
      <w:divsChild>
        <w:div w:id="531919589">
          <w:marLeft w:val="0"/>
          <w:marRight w:val="0"/>
          <w:marTop w:val="0"/>
          <w:marBottom w:val="0"/>
          <w:divBdr>
            <w:top w:val="none" w:sz="0" w:space="0" w:color="auto"/>
            <w:left w:val="none" w:sz="0" w:space="0" w:color="auto"/>
            <w:bottom w:val="none" w:sz="0" w:space="0" w:color="auto"/>
            <w:right w:val="none" w:sz="0" w:space="0" w:color="auto"/>
          </w:divBdr>
          <w:divsChild>
            <w:div w:id="1407189746">
              <w:marLeft w:val="0"/>
              <w:marRight w:val="0"/>
              <w:marTop w:val="0"/>
              <w:marBottom w:val="0"/>
              <w:divBdr>
                <w:top w:val="none" w:sz="0" w:space="0" w:color="auto"/>
                <w:left w:val="none" w:sz="0" w:space="0" w:color="auto"/>
                <w:bottom w:val="none" w:sz="0" w:space="0" w:color="auto"/>
                <w:right w:val="none" w:sz="0" w:space="0" w:color="auto"/>
              </w:divBdr>
              <w:divsChild>
                <w:div w:id="1548448705">
                  <w:marLeft w:val="0"/>
                  <w:marRight w:val="0"/>
                  <w:marTop w:val="0"/>
                  <w:marBottom w:val="0"/>
                  <w:divBdr>
                    <w:top w:val="none" w:sz="0" w:space="0" w:color="auto"/>
                    <w:left w:val="none" w:sz="0" w:space="0" w:color="auto"/>
                    <w:bottom w:val="none" w:sz="0" w:space="0" w:color="auto"/>
                    <w:right w:val="none" w:sz="0" w:space="0" w:color="auto"/>
                  </w:divBdr>
                  <w:divsChild>
                    <w:div w:id="725839622">
                      <w:marLeft w:val="0"/>
                      <w:marRight w:val="0"/>
                      <w:marTop w:val="0"/>
                      <w:marBottom w:val="0"/>
                      <w:divBdr>
                        <w:top w:val="none" w:sz="0" w:space="0" w:color="auto"/>
                        <w:left w:val="none" w:sz="0" w:space="0" w:color="auto"/>
                        <w:bottom w:val="none" w:sz="0" w:space="0" w:color="auto"/>
                        <w:right w:val="none" w:sz="0" w:space="0" w:color="auto"/>
                      </w:divBdr>
                      <w:divsChild>
                        <w:div w:id="1550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63670">
              <w:marLeft w:val="0"/>
              <w:marRight w:val="0"/>
              <w:marTop w:val="0"/>
              <w:marBottom w:val="0"/>
              <w:divBdr>
                <w:top w:val="none" w:sz="0" w:space="0" w:color="auto"/>
                <w:left w:val="none" w:sz="0" w:space="0" w:color="auto"/>
                <w:bottom w:val="none" w:sz="0" w:space="0" w:color="auto"/>
                <w:right w:val="none" w:sz="0" w:space="0" w:color="auto"/>
              </w:divBdr>
            </w:div>
            <w:div w:id="1733382803">
              <w:marLeft w:val="0"/>
              <w:marRight w:val="0"/>
              <w:marTop w:val="0"/>
              <w:marBottom w:val="0"/>
              <w:divBdr>
                <w:top w:val="none" w:sz="0" w:space="0" w:color="auto"/>
                <w:left w:val="none" w:sz="0" w:space="0" w:color="auto"/>
                <w:bottom w:val="none" w:sz="0" w:space="0" w:color="auto"/>
                <w:right w:val="none" w:sz="0" w:space="0" w:color="auto"/>
              </w:divBdr>
              <w:divsChild>
                <w:div w:id="1401054510">
                  <w:marLeft w:val="0"/>
                  <w:marRight w:val="0"/>
                  <w:marTop w:val="0"/>
                  <w:marBottom w:val="0"/>
                  <w:divBdr>
                    <w:top w:val="none" w:sz="0" w:space="0" w:color="auto"/>
                    <w:left w:val="none" w:sz="0" w:space="0" w:color="auto"/>
                    <w:bottom w:val="none" w:sz="0" w:space="0" w:color="auto"/>
                    <w:right w:val="none" w:sz="0" w:space="0" w:color="auto"/>
                  </w:divBdr>
                </w:div>
                <w:div w:id="1985625087">
                  <w:marLeft w:val="0"/>
                  <w:marRight w:val="0"/>
                  <w:marTop w:val="0"/>
                  <w:marBottom w:val="0"/>
                  <w:divBdr>
                    <w:top w:val="none" w:sz="0" w:space="0" w:color="auto"/>
                    <w:left w:val="none" w:sz="0" w:space="0" w:color="auto"/>
                    <w:bottom w:val="none" w:sz="0" w:space="0" w:color="auto"/>
                    <w:right w:val="none" w:sz="0" w:space="0" w:color="auto"/>
                  </w:divBdr>
                </w:div>
                <w:div w:id="1427387558">
                  <w:marLeft w:val="0"/>
                  <w:marRight w:val="0"/>
                  <w:marTop w:val="0"/>
                  <w:marBottom w:val="0"/>
                  <w:divBdr>
                    <w:top w:val="none" w:sz="0" w:space="0" w:color="auto"/>
                    <w:left w:val="none" w:sz="0" w:space="0" w:color="auto"/>
                    <w:bottom w:val="none" w:sz="0" w:space="0" w:color="auto"/>
                    <w:right w:val="none" w:sz="0" w:space="0" w:color="auto"/>
                  </w:divBdr>
                  <w:divsChild>
                    <w:div w:id="1786732256">
                      <w:marLeft w:val="0"/>
                      <w:marRight w:val="0"/>
                      <w:marTop w:val="0"/>
                      <w:marBottom w:val="0"/>
                      <w:divBdr>
                        <w:top w:val="none" w:sz="0" w:space="0" w:color="auto"/>
                        <w:left w:val="none" w:sz="0" w:space="0" w:color="auto"/>
                        <w:bottom w:val="none" w:sz="0" w:space="0" w:color="auto"/>
                        <w:right w:val="none" w:sz="0" w:space="0" w:color="auto"/>
                      </w:divBdr>
                      <w:divsChild>
                        <w:div w:id="9390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9417">
              <w:marLeft w:val="0"/>
              <w:marRight w:val="0"/>
              <w:marTop w:val="0"/>
              <w:marBottom w:val="0"/>
              <w:divBdr>
                <w:top w:val="none" w:sz="0" w:space="0" w:color="auto"/>
                <w:left w:val="none" w:sz="0" w:space="0" w:color="auto"/>
                <w:bottom w:val="none" w:sz="0" w:space="0" w:color="auto"/>
                <w:right w:val="none" w:sz="0" w:space="0" w:color="auto"/>
              </w:divBdr>
              <w:divsChild>
                <w:div w:id="2101485424">
                  <w:marLeft w:val="0"/>
                  <w:marRight w:val="0"/>
                  <w:marTop w:val="0"/>
                  <w:marBottom w:val="0"/>
                  <w:divBdr>
                    <w:top w:val="none" w:sz="0" w:space="0" w:color="auto"/>
                    <w:left w:val="none" w:sz="0" w:space="0" w:color="auto"/>
                    <w:bottom w:val="none" w:sz="0" w:space="0" w:color="auto"/>
                    <w:right w:val="none" w:sz="0" w:space="0" w:color="auto"/>
                  </w:divBdr>
                  <w:divsChild>
                    <w:div w:id="1858347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1869846">
              <w:marLeft w:val="0"/>
              <w:marRight w:val="0"/>
              <w:marTop w:val="0"/>
              <w:marBottom w:val="0"/>
              <w:divBdr>
                <w:top w:val="none" w:sz="0" w:space="0" w:color="auto"/>
                <w:left w:val="none" w:sz="0" w:space="0" w:color="auto"/>
                <w:bottom w:val="none" w:sz="0" w:space="0" w:color="auto"/>
                <w:right w:val="none" w:sz="0" w:space="0" w:color="auto"/>
              </w:divBdr>
              <w:divsChild>
                <w:div w:id="19277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2949">
          <w:marLeft w:val="0"/>
          <w:marRight w:val="0"/>
          <w:marTop w:val="0"/>
          <w:marBottom w:val="0"/>
          <w:divBdr>
            <w:top w:val="none" w:sz="0" w:space="0" w:color="auto"/>
            <w:left w:val="none" w:sz="0" w:space="0" w:color="auto"/>
            <w:bottom w:val="none" w:sz="0" w:space="0" w:color="auto"/>
            <w:right w:val="none" w:sz="0" w:space="0" w:color="auto"/>
          </w:divBdr>
          <w:divsChild>
            <w:div w:id="156771706">
              <w:marLeft w:val="0"/>
              <w:marRight w:val="0"/>
              <w:marTop w:val="0"/>
              <w:marBottom w:val="0"/>
              <w:divBdr>
                <w:top w:val="none" w:sz="0" w:space="0" w:color="auto"/>
                <w:left w:val="none" w:sz="0" w:space="0" w:color="auto"/>
                <w:bottom w:val="none" w:sz="0" w:space="0" w:color="auto"/>
                <w:right w:val="none" w:sz="0" w:space="0" w:color="auto"/>
              </w:divBdr>
              <w:divsChild>
                <w:div w:id="708990942">
                  <w:marLeft w:val="0"/>
                  <w:marRight w:val="0"/>
                  <w:marTop w:val="0"/>
                  <w:marBottom w:val="0"/>
                  <w:divBdr>
                    <w:top w:val="none" w:sz="0" w:space="0" w:color="auto"/>
                    <w:left w:val="none" w:sz="0" w:space="0" w:color="auto"/>
                    <w:bottom w:val="none" w:sz="0" w:space="0" w:color="auto"/>
                    <w:right w:val="none" w:sz="0" w:space="0" w:color="auto"/>
                  </w:divBdr>
                  <w:divsChild>
                    <w:div w:id="1831173387">
                      <w:marLeft w:val="0"/>
                      <w:marRight w:val="0"/>
                      <w:marTop w:val="0"/>
                      <w:marBottom w:val="0"/>
                      <w:divBdr>
                        <w:top w:val="none" w:sz="0" w:space="0" w:color="auto"/>
                        <w:left w:val="none" w:sz="0" w:space="0" w:color="auto"/>
                        <w:bottom w:val="none" w:sz="0" w:space="0" w:color="auto"/>
                        <w:right w:val="none" w:sz="0" w:space="0" w:color="auto"/>
                      </w:divBdr>
                      <w:divsChild>
                        <w:div w:id="1876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997234">
      <w:bodyDiv w:val="1"/>
      <w:marLeft w:val="0"/>
      <w:marRight w:val="0"/>
      <w:marTop w:val="0"/>
      <w:marBottom w:val="0"/>
      <w:divBdr>
        <w:top w:val="none" w:sz="0" w:space="0" w:color="auto"/>
        <w:left w:val="none" w:sz="0" w:space="0" w:color="auto"/>
        <w:bottom w:val="none" w:sz="0" w:space="0" w:color="auto"/>
        <w:right w:val="none" w:sz="0" w:space="0" w:color="auto"/>
      </w:divBdr>
      <w:divsChild>
        <w:div w:id="707265929">
          <w:marLeft w:val="0"/>
          <w:marRight w:val="0"/>
          <w:marTop w:val="0"/>
          <w:marBottom w:val="0"/>
          <w:divBdr>
            <w:top w:val="none" w:sz="0" w:space="0" w:color="auto"/>
            <w:left w:val="none" w:sz="0" w:space="0" w:color="auto"/>
            <w:bottom w:val="none" w:sz="0" w:space="0" w:color="auto"/>
            <w:right w:val="none" w:sz="0" w:space="0" w:color="auto"/>
          </w:divBdr>
          <w:divsChild>
            <w:div w:id="532424408">
              <w:marLeft w:val="0"/>
              <w:marRight w:val="0"/>
              <w:marTop w:val="0"/>
              <w:marBottom w:val="0"/>
              <w:divBdr>
                <w:top w:val="none" w:sz="0" w:space="0" w:color="auto"/>
                <w:left w:val="none" w:sz="0" w:space="0" w:color="auto"/>
                <w:bottom w:val="none" w:sz="0" w:space="0" w:color="auto"/>
                <w:right w:val="none" w:sz="0" w:space="0" w:color="auto"/>
              </w:divBdr>
            </w:div>
            <w:div w:id="994840085">
              <w:marLeft w:val="0"/>
              <w:marRight w:val="0"/>
              <w:marTop w:val="0"/>
              <w:marBottom w:val="0"/>
              <w:divBdr>
                <w:top w:val="none" w:sz="0" w:space="0" w:color="auto"/>
                <w:left w:val="none" w:sz="0" w:space="0" w:color="auto"/>
                <w:bottom w:val="none" w:sz="0" w:space="0" w:color="auto"/>
                <w:right w:val="none" w:sz="0" w:space="0" w:color="auto"/>
              </w:divBdr>
              <w:divsChild>
                <w:div w:id="1067805455">
                  <w:marLeft w:val="0"/>
                  <w:marRight w:val="0"/>
                  <w:marTop w:val="0"/>
                  <w:marBottom w:val="0"/>
                  <w:divBdr>
                    <w:top w:val="none" w:sz="0" w:space="0" w:color="auto"/>
                    <w:left w:val="none" w:sz="0" w:space="0" w:color="auto"/>
                    <w:bottom w:val="none" w:sz="0" w:space="0" w:color="auto"/>
                    <w:right w:val="none" w:sz="0" w:space="0" w:color="auto"/>
                  </w:divBdr>
                </w:div>
              </w:divsChild>
            </w:div>
            <w:div w:id="2056848122">
              <w:marLeft w:val="0"/>
              <w:marRight w:val="0"/>
              <w:marTop w:val="0"/>
              <w:marBottom w:val="0"/>
              <w:divBdr>
                <w:top w:val="none" w:sz="0" w:space="0" w:color="auto"/>
                <w:left w:val="none" w:sz="0" w:space="0" w:color="auto"/>
                <w:bottom w:val="none" w:sz="0" w:space="0" w:color="auto"/>
                <w:right w:val="none" w:sz="0" w:space="0" w:color="auto"/>
              </w:divBdr>
              <w:divsChild>
                <w:div w:id="550699875">
                  <w:marLeft w:val="0"/>
                  <w:marRight w:val="0"/>
                  <w:marTop w:val="0"/>
                  <w:marBottom w:val="0"/>
                  <w:divBdr>
                    <w:top w:val="none" w:sz="0" w:space="0" w:color="auto"/>
                    <w:left w:val="none" w:sz="0" w:space="0" w:color="auto"/>
                    <w:bottom w:val="none" w:sz="0" w:space="0" w:color="auto"/>
                    <w:right w:val="none" w:sz="0" w:space="0" w:color="auto"/>
                  </w:divBdr>
                  <w:divsChild>
                    <w:div w:id="1382940699">
                      <w:marLeft w:val="0"/>
                      <w:marRight w:val="0"/>
                      <w:marTop w:val="0"/>
                      <w:marBottom w:val="0"/>
                      <w:divBdr>
                        <w:top w:val="none" w:sz="0" w:space="0" w:color="auto"/>
                        <w:left w:val="none" w:sz="0" w:space="0" w:color="auto"/>
                        <w:bottom w:val="none" w:sz="0" w:space="0" w:color="auto"/>
                        <w:right w:val="none" w:sz="0" w:space="0" w:color="auto"/>
                      </w:divBdr>
                      <w:divsChild>
                        <w:div w:id="842744849">
                          <w:marLeft w:val="0"/>
                          <w:marRight w:val="0"/>
                          <w:marTop w:val="0"/>
                          <w:marBottom w:val="0"/>
                          <w:divBdr>
                            <w:top w:val="none" w:sz="0" w:space="0" w:color="auto"/>
                            <w:left w:val="none" w:sz="0" w:space="0" w:color="auto"/>
                            <w:bottom w:val="none" w:sz="0" w:space="0" w:color="auto"/>
                            <w:right w:val="none" w:sz="0" w:space="0" w:color="auto"/>
                          </w:divBdr>
                          <w:divsChild>
                            <w:div w:id="255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7453">
              <w:marLeft w:val="0"/>
              <w:marRight w:val="0"/>
              <w:marTop w:val="0"/>
              <w:marBottom w:val="0"/>
              <w:divBdr>
                <w:top w:val="none" w:sz="0" w:space="0" w:color="auto"/>
                <w:left w:val="none" w:sz="0" w:space="0" w:color="auto"/>
                <w:bottom w:val="none" w:sz="0" w:space="0" w:color="auto"/>
                <w:right w:val="none" w:sz="0" w:space="0" w:color="auto"/>
              </w:divBdr>
            </w:div>
            <w:div w:id="1069229279">
              <w:marLeft w:val="0"/>
              <w:marRight w:val="0"/>
              <w:marTop w:val="0"/>
              <w:marBottom w:val="0"/>
              <w:divBdr>
                <w:top w:val="none" w:sz="0" w:space="0" w:color="auto"/>
                <w:left w:val="none" w:sz="0" w:space="0" w:color="auto"/>
                <w:bottom w:val="none" w:sz="0" w:space="0" w:color="auto"/>
                <w:right w:val="none" w:sz="0" w:space="0" w:color="auto"/>
              </w:divBdr>
              <w:divsChild>
                <w:div w:id="1444418574">
                  <w:marLeft w:val="0"/>
                  <w:marRight w:val="0"/>
                  <w:marTop w:val="0"/>
                  <w:marBottom w:val="0"/>
                  <w:divBdr>
                    <w:top w:val="none" w:sz="0" w:space="0" w:color="auto"/>
                    <w:left w:val="none" w:sz="0" w:space="0" w:color="auto"/>
                    <w:bottom w:val="none" w:sz="0" w:space="0" w:color="auto"/>
                    <w:right w:val="none" w:sz="0" w:space="0" w:color="auto"/>
                  </w:divBdr>
                </w:div>
                <w:div w:id="617689008">
                  <w:marLeft w:val="0"/>
                  <w:marRight w:val="0"/>
                  <w:marTop w:val="0"/>
                  <w:marBottom w:val="0"/>
                  <w:divBdr>
                    <w:top w:val="none" w:sz="0" w:space="0" w:color="auto"/>
                    <w:left w:val="none" w:sz="0" w:space="0" w:color="auto"/>
                    <w:bottom w:val="none" w:sz="0" w:space="0" w:color="auto"/>
                    <w:right w:val="none" w:sz="0" w:space="0" w:color="auto"/>
                  </w:divBdr>
                </w:div>
                <w:div w:id="97677938">
                  <w:marLeft w:val="0"/>
                  <w:marRight w:val="0"/>
                  <w:marTop w:val="0"/>
                  <w:marBottom w:val="0"/>
                  <w:divBdr>
                    <w:top w:val="none" w:sz="0" w:space="0" w:color="auto"/>
                    <w:left w:val="none" w:sz="0" w:space="0" w:color="auto"/>
                    <w:bottom w:val="none" w:sz="0" w:space="0" w:color="auto"/>
                    <w:right w:val="none" w:sz="0" w:space="0" w:color="auto"/>
                  </w:divBdr>
                  <w:divsChild>
                    <w:div w:id="889145402">
                      <w:marLeft w:val="0"/>
                      <w:marRight w:val="0"/>
                      <w:marTop w:val="0"/>
                      <w:marBottom w:val="0"/>
                      <w:divBdr>
                        <w:top w:val="none" w:sz="0" w:space="0" w:color="auto"/>
                        <w:left w:val="none" w:sz="0" w:space="0" w:color="auto"/>
                        <w:bottom w:val="none" w:sz="0" w:space="0" w:color="auto"/>
                        <w:right w:val="none" w:sz="0" w:space="0" w:color="auto"/>
                      </w:divBdr>
                      <w:divsChild>
                        <w:div w:id="20645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4614">
                  <w:marLeft w:val="0"/>
                  <w:marRight w:val="0"/>
                  <w:marTop w:val="0"/>
                  <w:marBottom w:val="0"/>
                  <w:divBdr>
                    <w:top w:val="none" w:sz="0" w:space="0" w:color="auto"/>
                    <w:left w:val="none" w:sz="0" w:space="0" w:color="auto"/>
                    <w:bottom w:val="none" w:sz="0" w:space="0" w:color="auto"/>
                    <w:right w:val="none" w:sz="0" w:space="0" w:color="auto"/>
                  </w:divBdr>
                  <w:divsChild>
                    <w:div w:id="26608390">
                      <w:marLeft w:val="0"/>
                      <w:marRight w:val="0"/>
                      <w:marTop w:val="0"/>
                      <w:marBottom w:val="0"/>
                      <w:divBdr>
                        <w:top w:val="none" w:sz="0" w:space="0" w:color="auto"/>
                        <w:left w:val="none" w:sz="0" w:space="0" w:color="auto"/>
                        <w:bottom w:val="none" w:sz="0" w:space="0" w:color="auto"/>
                        <w:right w:val="none" w:sz="0" w:space="0" w:color="auto"/>
                      </w:divBdr>
                      <w:divsChild>
                        <w:div w:id="9224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51499">
              <w:marLeft w:val="0"/>
              <w:marRight w:val="0"/>
              <w:marTop w:val="0"/>
              <w:marBottom w:val="0"/>
              <w:divBdr>
                <w:top w:val="none" w:sz="0" w:space="0" w:color="auto"/>
                <w:left w:val="none" w:sz="0" w:space="0" w:color="auto"/>
                <w:bottom w:val="none" w:sz="0" w:space="0" w:color="auto"/>
                <w:right w:val="none" w:sz="0" w:space="0" w:color="auto"/>
              </w:divBdr>
            </w:div>
          </w:divsChild>
        </w:div>
        <w:div w:id="234094854">
          <w:marLeft w:val="0"/>
          <w:marRight w:val="0"/>
          <w:marTop w:val="0"/>
          <w:marBottom w:val="0"/>
          <w:divBdr>
            <w:top w:val="none" w:sz="0" w:space="0" w:color="auto"/>
            <w:left w:val="none" w:sz="0" w:space="0" w:color="auto"/>
            <w:bottom w:val="none" w:sz="0" w:space="0" w:color="auto"/>
            <w:right w:val="none" w:sz="0" w:space="0" w:color="auto"/>
          </w:divBdr>
          <w:divsChild>
            <w:div w:id="1603220390">
              <w:marLeft w:val="0"/>
              <w:marRight w:val="0"/>
              <w:marTop w:val="0"/>
              <w:marBottom w:val="0"/>
              <w:divBdr>
                <w:top w:val="none" w:sz="0" w:space="0" w:color="auto"/>
                <w:left w:val="none" w:sz="0" w:space="0" w:color="auto"/>
                <w:bottom w:val="none" w:sz="0" w:space="0" w:color="auto"/>
                <w:right w:val="none" w:sz="0" w:space="0" w:color="auto"/>
              </w:divBdr>
              <w:divsChild>
                <w:div w:id="1588689617">
                  <w:marLeft w:val="0"/>
                  <w:marRight w:val="0"/>
                  <w:marTop w:val="0"/>
                  <w:marBottom w:val="0"/>
                  <w:divBdr>
                    <w:top w:val="none" w:sz="0" w:space="0" w:color="auto"/>
                    <w:left w:val="none" w:sz="0" w:space="0" w:color="auto"/>
                    <w:bottom w:val="none" w:sz="0" w:space="0" w:color="auto"/>
                    <w:right w:val="none" w:sz="0" w:space="0" w:color="auto"/>
                  </w:divBdr>
                  <w:divsChild>
                    <w:div w:id="800614930">
                      <w:marLeft w:val="0"/>
                      <w:marRight w:val="0"/>
                      <w:marTop w:val="0"/>
                      <w:marBottom w:val="0"/>
                      <w:divBdr>
                        <w:top w:val="none" w:sz="0" w:space="0" w:color="auto"/>
                        <w:left w:val="none" w:sz="0" w:space="0" w:color="auto"/>
                        <w:bottom w:val="none" w:sz="0" w:space="0" w:color="auto"/>
                        <w:right w:val="none" w:sz="0" w:space="0" w:color="auto"/>
                      </w:divBdr>
                      <w:divsChild>
                        <w:div w:id="19035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940745">
      <w:bodyDiv w:val="1"/>
      <w:marLeft w:val="0"/>
      <w:marRight w:val="0"/>
      <w:marTop w:val="0"/>
      <w:marBottom w:val="0"/>
      <w:divBdr>
        <w:top w:val="none" w:sz="0" w:space="0" w:color="auto"/>
        <w:left w:val="none" w:sz="0" w:space="0" w:color="auto"/>
        <w:bottom w:val="none" w:sz="0" w:space="0" w:color="auto"/>
        <w:right w:val="none" w:sz="0" w:space="0" w:color="auto"/>
      </w:divBdr>
    </w:div>
    <w:div w:id="1709142128">
      <w:bodyDiv w:val="1"/>
      <w:marLeft w:val="0"/>
      <w:marRight w:val="0"/>
      <w:marTop w:val="0"/>
      <w:marBottom w:val="0"/>
      <w:divBdr>
        <w:top w:val="none" w:sz="0" w:space="0" w:color="auto"/>
        <w:left w:val="none" w:sz="0" w:space="0" w:color="auto"/>
        <w:bottom w:val="none" w:sz="0" w:space="0" w:color="auto"/>
        <w:right w:val="none" w:sz="0" w:space="0" w:color="auto"/>
      </w:divBdr>
      <w:divsChild>
        <w:div w:id="2125423736">
          <w:marLeft w:val="0"/>
          <w:marRight w:val="0"/>
          <w:marTop w:val="0"/>
          <w:marBottom w:val="0"/>
          <w:divBdr>
            <w:top w:val="none" w:sz="0" w:space="0" w:color="auto"/>
            <w:left w:val="none" w:sz="0" w:space="0" w:color="auto"/>
            <w:bottom w:val="none" w:sz="0" w:space="0" w:color="auto"/>
            <w:right w:val="none" w:sz="0" w:space="0" w:color="auto"/>
          </w:divBdr>
          <w:divsChild>
            <w:div w:id="114982417">
              <w:marLeft w:val="0"/>
              <w:marRight w:val="0"/>
              <w:marTop w:val="0"/>
              <w:marBottom w:val="0"/>
              <w:divBdr>
                <w:top w:val="none" w:sz="0" w:space="0" w:color="auto"/>
                <w:left w:val="none" w:sz="0" w:space="0" w:color="auto"/>
                <w:bottom w:val="none" w:sz="0" w:space="0" w:color="auto"/>
                <w:right w:val="none" w:sz="0" w:space="0" w:color="auto"/>
              </w:divBdr>
              <w:divsChild>
                <w:div w:id="1589969990">
                  <w:marLeft w:val="0"/>
                  <w:marRight w:val="0"/>
                  <w:marTop w:val="0"/>
                  <w:marBottom w:val="0"/>
                  <w:divBdr>
                    <w:top w:val="none" w:sz="0" w:space="0" w:color="auto"/>
                    <w:left w:val="none" w:sz="0" w:space="0" w:color="auto"/>
                    <w:bottom w:val="none" w:sz="0" w:space="0" w:color="auto"/>
                    <w:right w:val="none" w:sz="0" w:space="0" w:color="auto"/>
                  </w:divBdr>
                  <w:divsChild>
                    <w:div w:id="5129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5364">
          <w:marLeft w:val="0"/>
          <w:marRight w:val="0"/>
          <w:marTop w:val="0"/>
          <w:marBottom w:val="0"/>
          <w:divBdr>
            <w:top w:val="none" w:sz="0" w:space="0" w:color="auto"/>
            <w:left w:val="none" w:sz="0" w:space="0" w:color="auto"/>
            <w:bottom w:val="none" w:sz="0" w:space="0" w:color="auto"/>
            <w:right w:val="none" w:sz="0" w:space="0" w:color="auto"/>
          </w:divBdr>
        </w:div>
        <w:div w:id="1905604463">
          <w:marLeft w:val="0"/>
          <w:marRight w:val="0"/>
          <w:marTop w:val="0"/>
          <w:marBottom w:val="0"/>
          <w:divBdr>
            <w:top w:val="none" w:sz="0" w:space="0" w:color="auto"/>
            <w:left w:val="none" w:sz="0" w:space="0" w:color="auto"/>
            <w:bottom w:val="none" w:sz="0" w:space="0" w:color="auto"/>
            <w:right w:val="none" w:sz="0" w:space="0" w:color="auto"/>
          </w:divBdr>
          <w:divsChild>
            <w:div w:id="1774859439">
              <w:marLeft w:val="0"/>
              <w:marRight w:val="0"/>
              <w:marTop w:val="0"/>
              <w:marBottom w:val="0"/>
              <w:divBdr>
                <w:top w:val="none" w:sz="0" w:space="0" w:color="auto"/>
                <w:left w:val="none" w:sz="0" w:space="0" w:color="auto"/>
                <w:bottom w:val="none" w:sz="0" w:space="0" w:color="auto"/>
                <w:right w:val="none" w:sz="0" w:space="0" w:color="auto"/>
              </w:divBdr>
            </w:div>
            <w:div w:id="1073358276">
              <w:marLeft w:val="0"/>
              <w:marRight w:val="0"/>
              <w:marTop w:val="0"/>
              <w:marBottom w:val="0"/>
              <w:divBdr>
                <w:top w:val="none" w:sz="0" w:space="0" w:color="auto"/>
                <w:left w:val="none" w:sz="0" w:space="0" w:color="auto"/>
                <w:bottom w:val="none" w:sz="0" w:space="0" w:color="auto"/>
                <w:right w:val="none" w:sz="0" w:space="0" w:color="auto"/>
              </w:divBdr>
            </w:div>
          </w:divsChild>
        </w:div>
        <w:div w:id="1731346017">
          <w:marLeft w:val="0"/>
          <w:marRight w:val="0"/>
          <w:marTop w:val="0"/>
          <w:marBottom w:val="0"/>
          <w:divBdr>
            <w:top w:val="none" w:sz="0" w:space="0" w:color="auto"/>
            <w:left w:val="none" w:sz="0" w:space="0" w:color="auto"/>
            <w:bottom w:val="none" w:sz="0" w:space="0" w:color="auto"/>
            <w:right w:val="none" w:sz="0" w:space="0" w:color="auto"/>
          </w:divBdr>
          <w:divsChild>
            <w:div w:id="1929533776">
              <w:marLeft w:val="0"/>
              <w:marRight w:val="0"/>
              <w:marTop w:val="0"/>
              <w:marBottom w:val="0"/>
              <w:divBdr>
                <w:top w:val="none" w:sz="0" w:space="0" w:color="auto"/>
                <w:left w:val="none" w:sz="0" w:space="0" w:color="auto"/>
                <w:bottom w:val="none" w:sz="0" w:space="0" w:color="auto"/>
                <w:right w:val="none" w:sz="0" w:space="0" w:color="auto"/>
              </w:divBdr>
              <w:divsChild>
                <w:div w:id="91975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291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stor.org/stable/30189283" TargetMode="External"/><Relationship Id="rId117" Type="http://schemas.openxmlformats.org/officeDocument/2006/relationships/image" Target="media/image6.gif"/><Relationship Id="rId21" Type="http://schemas.openxmlformats.org/officeDocument/2006/relationships/hyperlink" Target="http://www.questia.com/SM.qst?publisher=Barnes%20&amp;%20Noble&amp;publisherSearchType=1002&amp;act=search" TargetMode="External"/><Relationship Id="rId42" Type="http://schemas.openxmlformats.org/officeDocument/2006/relationships/hyperlink" Target="http://www.pbs.org/shakespeare/works/work195.html" TargetMode="External"/><Relationship Id="rId47" Type="http://schemas.openxmlformats.org/officeDocument/2006/relationships/hyperlink" Target="http://www.pbs.org/shakespeare/works/work157.html" TargetMode="External"/><Relationship Id="rId63" Type="http://schemas.openxmlformats.org/officeDocument/2006/relationships/hyperlink" Target="http://www.pbs.org/shakespeare/works/work157.html" TargetMode="External"/><Relationship Id="rId68" Type="http://schemas.openxmlformats.org/officeDocument/2006/relationships/hyperlink" Target="http://movies.nytimes.com/2011/10/28/movies/anonymous-by-roland-emmerich-review.html?pagewanted=print" TargetMode="External"/><Relationship Id="rId84" Type="http://schemas.openxmlformats.org/officeDocument/2006/relationships/hyperlink" Target="http://artsbeat.blogs.nytimes.com/2011/10/27/theater-talkback-who-wrote-shakespeare-who-cares/?ref=movies" TargetMode="External"/><Relationship Id="rId89" Type="http://schemas.openxmlformats.org/officeDocument/2006/relationships/hyperlink" Target="http://www.nytimes.com/2011/10/23/movies/roland-emmerichs-anonymous-seeks-to-unmask-shakespeare.html" TargetMode="External"/><Relationship Id="rId112" Type="http://schemas.openxmlformats.org/officeDocument/2006/relationships/hyperlink" Target="http://www.nytimes.com/2011/10/23/magazine/wouldnt-it-be-cool-if-shakespeare-wasnt-shakespeare.html?pagewanted=print" TargetMode="External"/><Relationship Id="rId133" Type="http://schemas.openxmlformats.org/officeDocument/2006/relationships/hyperlink" Target="http://www.nytimes.com/adx/bin/adx_click.html?type=goto&amp;opzn&amp;page=www.nytimes.com/yr/mo/day/magazine&amp;pos=Frame4A&amp;sn2=8aedd159/145f16b9&amp;sn1=39d53d77/33ccbfe1&amp;camp=FSL2012_ArticleTools_120x60_1787509b_nyt5&amp;ad=BOSW_120x60_June13_NoText&amp;goto=http://www.foxsearchlight.com/beastsofthesouthernwild" TargetMode="External"/><Relationship Id="rId138" Type="http://schemas.openxmlformats.org/officeDocument/2006/relationships/hyperlink" Target="http://community.nytimes.com/comments/www.nytimes.com/2011/10/23/magazine/wouldnt-it-be-cool-if-shakespeare-wasnt-shakespeare.html" TargetMode="External"/><Relationship Id="rId16" Type="http://schemas.openxmlformats.org/officeDocument/2006/relationships/hyperlink" Target="http://www.nytimes.com/2011/10/17/opinion/hollywood-dishonors-the-bard.html" TargetMode="External"/><Relationship Id="rId107" Type="http://schemas.openxmlformats.org/officeDocument/2006/relationships/hyperlink" Target="http://topics.nytimes.com/top/reference/timestopics/people/s/william_shakespeare/index.html" TargetMode="External"/><Relationship Id="rId11" Type="http://schemas.openxmlformats.org/officeDocument/2006/relationships/hyperlink" Target="http://www.nate.org.uk" TargetMode="External"/><Relationship Id="rId32" Type="http://schemas.openxmlformats.org/officeDocument/2006/relationships/hyperlink" Target="http://www.pbs.org/shakespeare/works/work187.html" TargetMode="External"/><Relationship Id="rId37" Type="http://schemas.openxmlformats.org/officeDocument/2006/relationships/hyperlink" Target="http://www.pbs.org/shakespeare/works/work193.html" TargetMode="External"/><Relationship Id="rId53" Type="http://schemas.openxmlformats.org/officeDocument/2006/relationships/hyperlink" Target="http://www.pbs.org/shakespeare/works/work171.html" TargetMode="External"/><Relationship Id="rId58" Type="http://schemas.openxmlformats.org/officeDocument/2006/relationships/hyperlink" Target="http://www.pbs.org/shakespeare/works/work167.html" TargetMode="External"/><Relationship Id="rId74" Type="http://schemas.openxmlformats.org/officeDocument/2006/relationships/hyperlink" Target="http://movies.nytimes.com/person/88961/Roland-Emmerich?inline=nyt-per" TargetMode="External"/><Relationship Id="rId79" Type="http://schemas.openxmlformats.org/officeDocument/2006/relationships/hyperlink" Target="http://community.nytimes.com/rate-review/movies.nytimes.com/movie/445048/Anonymous/overview" TargetMode="External"/><Relationship Id="rId102" Type="http://schemas.openxmlformats.org/officeDocument/2006/relationships/hyperlink" Target="javascript:void(0);" TargetMode="External"/><Relationship Id="rId123" Type="http://schemas.openxmlformats.org/officeDocument/2006/relationships/hyperlink" Target="http://community.nytimes.com/comments/http:/www.nytimes.com/2011/10/23/magazine/wouldnt-it-be-cool-if-shakespeare-wasnt-shakespeare.html" TargetMode="External"/><Relationship Id="rId128" Type="http://schemas.openxmlformats.org/officeDocument/2006/relationships/hyperlink" Target="javascript:void(0);" TargetMode="External"/><Relationship Id="rId144" Type="http://schemas.openxmlformats.org/officeDocument/2006/relationships/hyperlink" Target="http://www.nytimes.com/2011/09/14/opinion/friedman-is-it-weird-enough-yet.html"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nytimes.com/2011/10/17/opinion/hollywood-dishonors-the-bard.html" TargetMode="External"/><Relationship Id="rId95" Type="http://schemas.openxmlformats.org/officeDocument/2006/relationships/hyperlink" Target="http://movies.nytimes.com/2008/03/07/movies/07ten.html" TargetMode="External"/><Relationship Id="rId22" Type="http://schemas.openxmlformats.org/officeDocument/2006/relationships/hyperlink" Target="http://archive.org/details/shakespeareclaim00gibs" TargetMode="External"/><Relationship Id="rId27" Type="http://schemas.openxmlformats.org/officeDocument/2006/relationships/hyperlink" Target="http://journals.cambridge.org/action/displayJournal?jid=NTQ" TargetMode="External"/><Relationship Id="rId43" Type="http://schemas.openxmlformats.org/officeDocument/2006/relationships/hyperlink" Target="http://www.pbs.org/shakespeare/works/work167.html" TargetMode="External"/><Relationship Id="rId48" Type="http://schemas.openxmlformats.org/officeDocument/2006/relationships/hyperlink" Target="http://www.pbs.org/shakespeare/works/work170.html" TargetMode="External"/><Relationship Id="rId64" Type="http://schemas.openxmlformats.org/officeDocument/2006/relationships/hyperlink" Target="http://www.pbs.org/shakespeare/educators/resources.html" TargetMode="External"/><Relationship Id="rId69" Type="http://schemas.openxmlformats.org/officeDocument/2006/relationships/hyperlink" Target="http://movies.nytimes.com/2011/10/28/movies/anonymous-by-roland-emmerich-review.html" TargetMode="External"/><Relationship Id="rId113" Type="http://schemas.openxmlformats.org/officeDocument/2006/relationships/hyperlink" Target="http://www.nytimes.com/2011/10/23/magazine/wouldnt-it-be-cool-if-shakespeare-wasnt-shakespeare.html?pagewanted=all" TargetMode="External"/><Relationship Id="rId118" Type="http://schemas.openxmlformats.org/officeDocument/2006/relationships/hyperlink" Target="http://topics.nytimes.com/top/reference/timestopics/people/s/william_shakespeare/index.html?inline=nyt-per" TargetMode="External"/><Relationship Id="rId134" Type="http://schemas.openxmlformats.org/officeDocument/2006/relationships/hyperlink" Target="http://www.nytimes.com/2005/08/30/books/30shak.html?ref=edwarddevere&amp;ref=magazine" TargetMode="External"/><Relationship Id="rId139" Type="http://schemas.openxmlformats.org/officeDocument/2006/relationships/hyperlink" Target="javascript:void(0);" TargetMode="External"/><Relationship Id="rId80" Type="http://schemas.openxmlformats.org/officeDocument/2006/relationships/hyperlink" Target="http://movies.nytimes.com/movie/445048/Anonymous/trailers" TargetMode="External"/><Relationship Id="rId85" Type="http://schemas.openxmlformats.org/officeDocument/2006/relationships/hyperlink" Target="javascript:pop_me_up2('http://www.nytimes.com/imagepages/2011/10/28/arts/JPANONYMOUS1.html','JPANONYMOUS1_html','width=720,height=562,scrollbars=yes,toolbars=no,resizable=yes')"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journals.cambridge.org/action/displayJournal?jid=NTQ" TargetMode="External"/><Relationship Id="rId17" Type="http://schemas.openxmlformats.org/officeDocument/2006/relationships/hyperlink" Target="http://www.nytimes.com/2011/10/23/magazine/wouldnt-it-be-cool-if-shakespeare-wasnt-shakespeare.html?pagewanted=3" TargetMode="External"/><Relationship Id="rId25" Type="http://schemas.openxmlformats.org/officeDocument/2006/relationships/hyperlink" Target="http://www.jstor.org/stable/821941" TargetMode="External"/><Relationship Id="rId33" Type="http://schemas.openxmlformats.org/officeDocument/2006/relationships/hyperlink" Target="http://www.pbs.org/shakespeare/works/work188.html" TargetMode="External"/><Relationship Id="rId38" Type="http://schemas.openxmlformats.org/officeDocument/2006/relationships/hyperlink" Target="http://www.pbs.org/shakespeare/works/work135.html" TargetMode="External"/><Relationship Id="rId46" Type="http://schemas.openxmlformats.org/officeDocument/2006/relationships/hyperlink" Target="http://www.pbs.org/shakespeare/works/work157.html" TargetMode="External"/><Relationship Id="rId59" Type="http://schemas.openxmlformats.org/officeDocument/2006/relationships/hyperlink" Target="http://www.pbs.org/shakespeare/works/work135.html" TargetMode="External"/><Relationship Id="rId67" Type="http://schemas.openxmlformats.org/officeDocument/2006/relationships/hyperlink" Target="javascript:void(0);" TargetMode="External"/><Relationship Id="rId103" Type="http://schemas.openxmlformats.org/officeDocument/2006/relationships/hyperlink" Target="http://www.nytimes.com/2011/10/17/opinion/hollywood-dishonors-the-bard.html?pagewanted=print" TargetMode="External"/><Relationship Id="rId108" Type="http://schemas.openxmlformats.org/officeDocument/2006/relationships/hyperlink" Target="http://topics.nytimes.com/top/reference/timestopics/people/d/edward_de_vere/index.html" TargetMode="External"/><Relationship Id="rId116" Type="http://schemas.openxmlformats.org/officeDocument/2006/relationships/hyperlink" Target="http://www.nytimes.com/adx/bin/adx_click.html?type=goto&amp;opzn&amp;page=www.nytimes.com/yr/mo/day/magazine&amp;pos=Frame4A&amp;sn2=8aedd159/145f16b9&amp;sn1=4674234a/58bb93d2&amp;camp=FSL2012_ArticleTools_120x60_1787509b_nyt5&amp;ad=Sessions_120x60_Jun29_noText&amp;goto=http://www.foxsearchlight.com/thesessions" TargetMode="External"/><Relationship Id="rId124" Type="http://schemas.openxmlformats.org/officeDocument/2006/relationships/hyperlink" Target="http://www.nytimes.com/2011/10/23/magazine/wouldnt-it-be-cool-if-shakespeare-wasnt-shakespeare.html?pagewanted=2" TargetMode="External"/><Relationship Id="rId129" Type="http://schemas.openxmlformats.org/officeDocument/2006/relationships/hyperlink" Target="http://www.nytimes.com/2011/10/23/magazine/wouldnt-it-be-cool-if-shakespeare-wasnt-shakespeare.html?pagewanted=print" TargetMode="External"/><Relationship Id="rId137" Type="http://schemas.openxmlformats.org/officeDocument/2006/relationships/hyperlink" Target="http://www.amazon.com/gp/product/0195372999/ref=pd_lpo_k2_dp_sr_1?pf_rd_p=486539851&amp;pf_rd_s=lpo-top-stripe-1&amp;pf_rd_t=201&amp;pf_rd_i=0195128230&amp;pf_rd_m=ATVPDKIKX0DER&amp;pf_rd_r=1Y12F1MRR72MRCS3F03P" TargetMode="External"/><Relationship Id="rId20" Type="http://schemas.openxmlformats.org/officeDocument/2006/relationships/hyperlink" Target="http://www.questia.com/SM.qst?act=adv&amp;contributors=H.%20N.%20Gibson&amp;dcontributor=H.%20N.%20Gibson" TargetMode="External"/><Relationship Id="rId41" Type="http://schemas.openxmlformats.org/officeDocument/2006/relationships/hyperlink" Target="http://www.pbs.org/shakespeare/works/work167.html" TargetMode="External"/><Relationship Id="rId54" Type="http://schemas.openxmlformats.org/officeDocument/2006/relationships/hyperlink" Target="http://www.pbs.org/shakespeare/works/work157.html" TargetMode="External"/><Relationship Id="rId62" Type="http://schemas.openxmlformats.org/officeDocument/2006/relationships/hyperlink" Target="http://www.pbs.org/shakespeare/works/work195.html" TargetMode="External"/><Relationship Id="rId70" Type="http://schemas.openxmlformats.org/officeDocument/2006/relationships/hyperlink" Target="http://movies.nytimes.com/2011/10/28/movies/anonymous-by-roland-emmerich-review.html" TargetMode="External"/><Relationship Id="rId75" Type="http://schemas.openxmlformats.org/officeDocument/2006/relationships/hyperlink" Target="http://movies.nytimes.com/movie/445048/Anonymous/overview" TargetMode="External"/><Relationship Id="rId83" Type="http://schemas.openxmlformats.org/officeDocument/2006/relationships/hyperlink" Target="http://www.nytimes.com/2011/10/23/movies/roland-emmerichs-anonymous-seeks-to-unmask-shakespeare.html?ref=movies" TargetMode="External"/><Relationship Id="rId88" Type="http://schemas.openxmlformats.org/officeDocument/2006/relationships/image" Target="media/image5.jpeg"/><Relationship Id="rId91" Type="http://schemas.openxmlformats.org/officeDocument/2006/relationships/hyperlink" Target="http://www.nytimes.com/2011/10/23/magazine/wouldnt-it-be-cool-if-shakespeare-wasnt-shakespeare.html" TargetMode="External"/><Relationship Id="rId96" Type="http://schemas.openxmlformats.org/officeDocument/2006/relationships/hyperlink" Target="http://movies.nytimes.com/gst/movies/titlelist.html?v_idlist=22160;22161;72443&amp;inline=nyt_ttl" TargetMode="External"/><Relationship Id="rId111" Type="http://schemas.openxmlformats.org/officeDocument/2006/relationships/hyperlink" Target="javascript:void(0);" TargetMode="External"/><Relationship Id="rId132" Type="http://schemas.openxmlformats.org/officeDocument/2006/relationships/hyperlink" Target="http://www.nytimes.com/2011/10/23/magazine/wouldnt-it-be-cool-if-shakespeare-wasnt-shakespeare.html?pagewanted=2" TargetMode="External"/><Relationship Id="rId140" Type="http://schemas.openxmlformats.org/officeDocument/2006/relationships/hyperlink" Target="http://www.nytimes.com/2011/10/23/magazine/wouldnt-it-be-cool-if-shakespeare-wasnt-shakespeare.html?pagewanted=print" TargetMode="External"/><Relationship Id="rId145" Type="http://schemas.openxmlformats.org/officeDocument/2006/relationships/hyperlink" Target="http://www.nytimes.com/2005/08/30/books/30shak.html?ref=edwarddevere&amp;ref=magazin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bs.org/shakespeare/educators/film/indepth.html" TargetMode="External"/><Relationship Id="rId23" Type="http://schemas.openxmlformats.org/officeDocument/2006/relationships/hyperlink" Target="http://www.jstor.org/stable/30047400" TargetMode="External"/><Relationship Id="rId28" Type="http://schemas.openxmlformats.org/officeDocument/2006/relationships/hyperlink" Target="http://www.pbs.org/shakespeare/works/work188.html" TargetMode="External"/><Relationship Id="rId36" Type="http://schemas.openxmlformats.org/officeDocument/2006/relationships/hyperlink" Target="http://www.pbs.org/shakespeare/works/work157.html" TargetMode="External"/><Relationship Id="rId49" Type="http://schemas.openxmlformats.org/officeDocument/2006/relationships/hyperlink" Target="http://www.pbs.org/shakespeare/works/work161.html" TargetMode="External"/><Relationship Id="rId57" Type="http://schemas.openxmlformats.org/officeDocument/2006/relationships/hyperlink" Target="http://www.pbs.org/shakespeare/works/work167.html" TargetMode="External"/><Relationship Id="rId106" Type="http://schemas.openxmlformats.org/officeDocument/2006/relationships/hyperlink" Target="http://www.nytimes.com/adx/bin/adx_click.html?type=goto&amp;opzn&amp;page=www.nytimes.com/yr/mo/day/opinion&amp;pos=Frame4A&amp;sn2=f8475720/9aad5d74&amp;sn1=39d53d77/33ccbfe1&amp;camp=FSL2012_ArticleTools_120x60_1787509b_nyt5&amp;ad=BOSW_120x60_June13_NoText&amp;goto=http://www.foxsearchlight.com/beastsofthesouthernwild" TargetMode="External"/><Relationship Id="rId114" Type="http://schemas.openxmlformats.org/officeDocument/2006/relationships/hyperlink" Target="http://www.nytimes.com/2011/10/23/magazine/wouldnt-it-be-cool-if-shakespeare-wasnt-shakespeare.html" TargetMode="External"/><Relationship Id="rId119" Type="http://schemas.openxmlformats.org/officeDocument/2006/relationships/hyperlink" Target="http://www.nytimes.com/2005/08/30/books/30shak.html?ref=edwarddevere&amp;ref=magazine" TargetMode="External"/><Relationship Id="rId127" Type="http://schemas.openxmlformats.org/officeDocument/2006/relationships/hyperlink" Target="http://community.nytimes.com/comments/www.nytimes.com/2011/10/23/magazine/wouldnt-it-be-cool-if-shakespeare-wasnt-shakespeare.html" TargetMode="External"/><Relationship Id="rId10" Type="http://schemas.openxmlformats.org/officeDocument/2006/relationships/hyperlink" Target="http://www.szinhaz.net" TargetMode="External"/><Relationship Id="rId31" Type="http://schemas.openxmlformats.org/officeDocument/2006/relationships/hyperlink" Target="http://www.pbs.org/shakespeare/works/work187.html" TargetMode="External"/><Relationship Id="rId44" Type="http://schemas.openxmlformats.org/officeDocument/2006/relationships/hyperlink" Target="http://www.pbs.org/shakespeare/works/work171.html" TargetMode="External"/><Relationship Id="rId52" Type="http://schemas.openxmlformats.org/officeDocument/2006/relationships/hyperlink" Target="http://www.pbs.org/shakespeare/works/work135.html" TargetMode="External"/><Relationship Id="rId60" Type="http://schemas.openxmlformats.org/officeDocument/2006/relationships/hyperlink" Target="http://www.pbs.org/shakespeare/works/work161.html" TargetMode="External"/><Relationship Id="rId65" Type="http://schemas.openxmlformats.org/officeDocument/2006/relationships/hyperlink" Target="http://www.pbs.org/shakespeare/educators/film/indepth.html" TargetMode="External"/><Relationship Id="rId73" Type="http://schemas.openxmlformats.org/officeDocument/2006/relationships/hyperlink" Target="http://movies.nytimes.com/gst/movies/titlelist.html?v_idlist=427357;308370&amp;inline=nyt_ttl" TargetMode="External"/><Relationship Id="rId78" Type="http://schemas.openxmlformats.org/officeDocument/2006/relationships/hyperlink" Target="http://movies.nytimes.com/movie/445048/Anonymous/details" TargetMode="External"/><Relationship Id="rId81" Type="http://schemas.openxmlformats.org/officeDocument/2006/relationships/hyperlink" Target="http://movies.nytimes.com/movie/445048/Anonymous/trailers" TargetMode="External"/><Relationship Id="rId86" Type="http://schemas.openxmlformats.org/officeDocument/2006/relationships/image" Target="media/image4.jpeg"/><Relationship Id="rId94" Type="http://schemas.openxmlformats.org/officeDocument/2006/relationships/hyperlink" Target="http://topics.nytimes.com/topics/reference/timestopics/people/z/zhang_yimou/index.html" TargetMode="External"/><Relationship Id="rId99" Type="http://schemas.openxmlformats.org/officeDocument/2006/relationships/hyperlink" Target="http://movies.nytimes.com/gst/movies/titlelist.html?v_idlist=210721;336595;30598;30593;322383;153277;147546;153309;30600;430479;183590;30594;152486;263742;437188;30592;132622;178865;358938;139033;153657;153735;145475;30595;137959;368991;150995;326111;235935;326578;176305;30597;30599&amp;inline=nyt_ttl" TargetMode="External"/><Relationship Id="rId101" Type="http://schemas.openxmlformats.org/officeDocument/2006/relationships/hyperlink" Target="http://movies.nytimes.com/person/88961/Roland-Emmerich?inline=nyt-per" TargetMode="External"/><Relationship Id="rId122" Type="http://schemas.openxmlformats.org/officeDocument/2006/relationships/image" Target="media/image7.jpeg"/><Relationship Id="rId130" Type="http://schemas.openxmlformats.org/officeDocument/2006/relationships/hyperlink" Target="http://www.nytimes.com/2011/10/23/magazine/wouldnt-it-be-cool-if-shakespeare-wasnt-shakespeare.html?pagewanted=all" TargetMode="External"/><Relationship Id="rId135" Type="http://schemas.openxmlformats.org/officeDocument/2006/relationships/hyperlink" Target="http://www.nytimes.com/2011/10/17/opinion/hollywood-dishonors-the-bard.html?ref=magazine" TargetMode="External"/><Relationship Id="rId143" Type="http://schemas.openxmlformats.org/officeDocument/2006/relationships/hyperlink" Target="http://www.nytimes.com/2011/10/23/magazine/wouldnt-it-be-cool-if-shakespeare-wasnt-shakespeare.html?pagewanted=3" TargetMode="External"/><Relationship Id="rId148" Type="http://schemas.openxmlformats.org/officeDocument/2006/relationships/hyperlink" Target="http://www.nytimes.com/2011/10/23/magazine/wouldnt-it-be-cool-if-shakespeare-wasnt-shakespeare.html?pagewanted=3" TargetMode="External"/><Relationship Id="rId4" Type="http://schemas.microsoft.com/office/2007/relationships/stylesWithEffects" Target="stylesWithEffects.xml"/><Relationship Id="rId9" Type="http://schemas.openxmlformats.org/officeDocument/2006/relationships/hyperlink" Target="http://www.szinhaz.net/pdf/1995_01.pdf" TargetMode="External"/><Relationship Id="rId13" Type="http://schemas.openxmlformats.org/officeDocument/2006/relationships/hyperlink" Target="http://www.jstor.org/stable/811001" TargetMode="External"/><Relationship Id="rId18" Type="http://schemas.openxmlformats.org/officeDocument/2006/relationships/hyperlink" Target="http://www.jstor.org/stable/30200390" TargetMode="External"/><Relationship Id="rId39" Type="http://schemas.openxmlformats.org/officeDocument/2006/relationships/hyperlink" Target="http://www.pbs.org/shakespeare/works/work182.html" TargetMode="External"/><Relationship Id="rId109" Type="http://schemas.openxmlformats.org/officeDocument/2006/relationships/hyperlink" Target="http://www.nytimes.com/2011/10/17/opinion/hollywood-dishonors-the-bard.html" TargetMode="External"/><Relationship Id="rId34" Type="http://schemas.openxmlformats.org/officeDocument/2006/relationships/hyperlink" Target="http://www.pbs.org/shakespeare/works/work171.html" TargetMode="External"/><Relationship Id="rId50" Type="http://schemas.openxmlformats.org/officeDocument/2006/relationships/hyperlink" Target="http://www.pbs.org/shakespeare/works/work193.html" TargetMode="External"/><Relationship Id="rId55" Type="http://schemas.openxmlformats.org/officeDocument/2006/relationships/hyperlink" Target="http://www.pbs.org/shakespeare/works/work164.html" TargetMode="External"/><Relationship Id="rId76" Type="http://schemas.openxmlformats.org/officeDocument/2006/relationships/hyperlink" Target="http://movies.nytimes.com/movie/445048/Anonymous/showtimes" TargetMode="External"/><Relationship Id="rId97" Type="http://schemas.openxmlformats.org/officeDocument/2006/relationships/hyperlink" Target="http://movies.nytimes.com/gst/movies/titlelist.html?v_idlist=136707;290320;41256;135563;429986;153999;41255;446156&amp;inline=nyt_ttl" TargetMode="External"/><Relationship Id="rId104" Type="http://schemas.openxmlformats.org/officeDocument/2006/relationships/hyperlink" Target="http://www.nytimes.com/2011/10/17/opinion/hollywood-dishonors-the-bard.html" TargetMode="External"/><Relationship Id="rId120" Type="http://schemas.openxmlformats.org/officeDocument/2006/relationships/hyperlink" Target="http://www.nytimes.com/2011/10/17/opinion/hollywood-dishonors-the-bard.html?ref=magazine" TargetMode="External"/><Relationship Id="rId125" Type="http://schemas.openxmlformats.org/officeDocument/2006/relationships/hyperlink" Target="http://www.nytimes.com/2011/10/23/magazine/wouldnt-it-be-cool-if-shakespeare-wasnt-shakespeare.html?pagewanted=3" TargetMode="External"/><Relationship Id="rId141" Type="http://schemas.openxmlformats.org/officeDocument/2006/relationships/hyperlink" Target="http://www.nytimes.com/2011/10/23/magazine/wouldnt-it-be-cool-if-shakespeare-wasnt-shakespeare.html?pagewanted=all" TargetMode="External"/><Relationship Id="rId146" Type="http://schemas.openxmlformats.org/officeDocument/2006/relationships/hyperlink" Target="http://www.nytimes.com/2011/10/17/opinion/hollywood-dishonors-the-bard.html?ref=magazine" TargetMode="External"/><Relationship Id="rId7" Type="http://schemas.openxmlformats.org/officeDocument/2006/relationships/footnotes" Target="footnotes.xml"/><Relationship Id="rId71" Type="http://schemas.openxmlformats.org/officeDocument/2006/relationships/hyperlink" Target="http://www.nytimes.com/adx/bin/adx_click.html?type=goto&amp;opzn&amp;page=www.nytimes.com/yr/mo/day/movies&amp;pos=Frame4A&amp;sn2=9b5d8c1d/9644a0a5&amp;sn1=39d53d77/33ccbfe1&amp;camp=FSL2012_ArticleTools_120x60_1787509b_nyt5&amp;ad=BOSW_120x60_June13_NoText&amp;goto=http://www.foxsearchlight.com/beastsofthesouthernwild" TargetMode="External"/><Relationship Id="rId92" Type="http://schemas.openxmlformats.org/officeDocument/2006/relationships/hyperlink" Target="http://joeswanberg.com/" TargetMode="External"/><Relationship Id="rId2" Type="http://schemas.openxmlformats.org/officeDocument/2006/relationships/numbering" Target="numbering.xml"/><Relationship Id="rId29" Type="http://schemas.openxmlformats.org/officeDocument/2006/relationships/hyperlink" Target="http://www.pbs.org/shakespeare/works/work188.html" TargetMode="External"/><Relationship Id="rId24" Type="http://schemas.openxmlformats.org/officeDocument/2006/relationships/hyperlink" Target="http://www.jstor.org/stable/2867340" TargetMode="External"/><Relationship Id="rId40" Type="http://schemas.openxmlformats.org/officeDocument/2006/relationships/hyperlink" Target="http://www.pbs.org/shakespeare/works/work164.html" TargetMode="External"/><Relationship Id="rId45" Type="http://schemas.openxmlformats.org/officeDocument/2006/relationships/hyperlink" Target="http://www.pbs.org/shakespeare/works/work168.html" TargetMode="External"/><Relationship Id="rId66" Type="http://schemas.openxmlformats.org/officeDocument/2006/relationships/image" Target="media/image1.jpeg"/><Relationship Id="rId87" Type="http://schemas.openxmlformats.org/officeDocument/2006/relationships/hyperlink" Target="javascript:pop_me_up2('http://www.nytimes.com/imagepages/2011/10/28/arts/JPANONYMOUS2.html','JPANONYMOUS2_html','width=720,height=562,scrollbars=yes,toolbars=no,resizable=yes')" TargetMode="External"/><Relationship Id="rId110" Type="http://schemas.openxmlformats.org/officeDocument/2006/relationships/hyperlink" Target="http://community.nytimes.com/comments/www.nytimes.com/2011/10/23/magazine/wouldnt-it-be-cool-if-shakespeare-wasnt-shakespeare.html" TargetMode="External"/><Relationship Id="rId115" Type="http://schemas.openxmlformats.org/officeDocument/2006/relationships/hyperlink" Target="http://www.nytimes.com/2011/10/23/magazine/wouldnt-it-be-cool-if-shakespeare-wasnt-shakespeare.html" TargetMode="External"/><Relationship Id="rId131" Type="http://schemas.openxmlformats.org/officeDocument/2006/relationships/hyperlink" Target="http://www.nytimes.com/2011/10/23/magazine/wouldnt-it-be-cool-if-shakespeare-wasnt-shakespeare.html?pagewanted=2" TargetMode="External"/><Relationship Id="rId136" Type="http://schemas.openxmlformats.org/officeDocument/2006/relationships/hyperlink" Target="http://community.nytimes.com/comments/http:/www.nytimes.com/2011/10/23/magazine/wouldnt-it-be-cool-if-shakespeare-wasnt-shakespeare.html" TargetMode="External"/><Relationship Id="rId61" Type="http://schemas.openxmlformats.org/officeDocument/2006/relationships/hyperlink" Target="http://www.pbs.org/shakespeare/works/work161.html" TargetMode="External"/><Relationship Id="rId82" Type="http://schemas.openxmlformats.org/officeDocument/2006/relationships/image" Target="media/image3.jpeg"/><Relationship Id="rId19" Type="http://schemas.openxmlformats.org/officeDocument/2006/relationships/hyperlink" Target="http://www.jstor.org/stable/30187244" TargetMode="External"/><Relationship Id="rId14" Type="http://schemas.openxmlformats.org/officeDocument/2006/relationships/hyperlink" Target="http://www.jstor.org/stable/30189283" TargetMode="External"/><Relationship Id="rId30" Type="http://schemas.openxmlformats.org/officeDocument/2006/relationships/hyperlink" Target="http://www.pbs.org/shakespeare/locations/location154.html" TargetMode="External"/><Relationship Id="rId35" Type="http://schemas.openxmlformats.org/officeDocument/2006/relationships/hyperlink" Target="http://www.pbs.org/shakespeare/works/work171.html" TargetMode="External"/><Relationship Id="rId56" Type="http://schemas.openxmlformats.org/officeDocument/2006/relationships/hyperlink" Target="http://www.pbs.org/shakespeare/works/work159.html" TargetMode="External"/><Relationship Id="rId77" Type="http://schemas.openxmlformats.org/officeDocument/2006/relationships/hyperlink" Target="http://movies.nytimes.com/2011/10/28/movies/anonymous-by-roland-emmerich-review.html" TargetMode="External"/><Relationship Id="rId100" Type="http://schemas.openxmlformats.org/officeDocument/2006/relationships/hyperlink" Target="http://www.youtube.com/watch?v=6M775evBE8A" TargetMode="External"/><Relationship Id="rId105" Type="http://schemas.openxmlformats.org/officeDocument/2006/relationships/hyperlink" Target="http://www.nytimes.com/2011/10/17/opinion/hollywood-dishonors-the-bard.html" TargetMode="External"/><Relationship Id="rId126" Type="http://schemas.openxmlformats.org/officeDocument/2006/relationships/hyperlink" Target="http://www.nytimes.com/2011/10/23/magazine/wouldnt-it-be-cool-if-shakespeare-wasnt-shakespeare.html?pagewanted=2" TargetMode="External"/><Relationship Id="rId147" Type="http://schemas.openxmlformats.org/officeDocument/2006/relationships/hyperlink" Target="http://community.nytimes.com/comments/http:/www.nytimes.com/2011/10/23/magazine/wouldnt-it-be-cool-if-shakespeare-wasnt-shakespeare.html" TargetMode="External"/><Relationship Id="rId8" Type="http://schemas.openxmlformats.org/officeDocument/2006/relationships/endnotes" Target="endnotes.xml"/><Relationship Id="rId51" Type="http://schemas.openxmlformats.org/officeDocument/2006/relationships/hyperlink" Target="http://www.pbs.org/shakespeare/works/work167.html" TargetMode="External"/><Relationship Id="rId72" Type="http://schemas.openxmlformats.org/officeDocument/2006/relationships/image" Target="media/image2.gif"/><Relationship Id="rId93" Type="http://schemas.openxmlformats.org/officeDocument/2006/relationships/hyperlink" Target="http://twitter.com/" TargetMode="External"/><Relationship Id="rId98" Type="http://schemas.openxmlformats.org/officeDocument/2006/relationships/hyperlink" Target="http://movies.nytimes.com/gst/movies/titlelist.html?v_idlist=153264;153830;456230;249264;153817;50693;290318;73695;153588;457688;246315;429794;27399;27402;153846;177676;131033;368322;27400&amp;inline=nyt_ttl" TargetMode="External"/><Relationship Id="rId121" Type="http://schemas.openxmlformats.org/officeDocument/2006/relationships/hyperlink" Target="javascript:pop_me_up2('http://www.nytimes.com/imagepages/2011/10/23/magazine/23riff-anonymous.html','23riff_anonymous_html','width=720,height=562,scrollbars=yes,toolbars=no,resizable=yes')" TargetMode="External"/><Relationship Id="rId142" Type="http://schemas.openxmlformats.org/officeDocument/2006/relationships/hyperlink" Target="http://www.nytimes.com/2011/10/23/magazine/wouldnt-it-be-cool-if-shakespeare-wasnt-shakespeare.html?pagewanted=3"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583C-DB25-4DD1-86A3-7DFD714F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21</Pages>
  <Words>8505</Words>
  <Characters>58686</Characters>
  <Application>Microsoft Office Word</Application>
  <DocSecurity>0</DocSecurity>
  <Lines>489</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Felhasznalo</dc:creator>
  <cp:lastModifiedBy>Felhasznalo</cp:lastModifiedBy>
  <cp:revision>40</cp:revision>
  <dcterms:created xsi:type="dcterms:W3CDTF">2012-07-16T06:29:00Z</dcterms:created>
  <dcterms:modified xsi:type="dcterms:W3CDTF">2012-08-02T16:31:00Z</dcterms:modified>
</cp:coreProperties>
</file>