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32" w:rsidRDefault="00805532" w:rsidP="00805532">
      <w:pPr>
        <w:spacing w:line="360" w:lineRule="auto"/>
        <w:jc w:val="both"/>
        <w:rPr>
          <w:iCs/>
        </w:rPr>
      </w:pPr>
      <w:bookmarkStart w:id="0" w:name="_GoBack"/>
      <w:bookmarkEnd w:id="0"/>
      <w:r>
        <w:t>BMA-ANGD-CI3.48</w:t>
      </w:r>
    </w:p>
    <w:p w:rsidR="00805532" w:rsidRDefault="00805532" w:rsidP="00805532">
      <w:pPr>
        <w:spacing w:line="360" w:lineRule="auto"/>
        <w:jc w:val="both"/>
      </w:pPr>
      <w:r>
        <w:rPr>
          <w:iCs/>
        </w:rPr>
        <w:t xml:space="preserve">Title: </w:t>
      </w:r>
      <w:r w:rsidRPr="005A268B">
        <w:rPr>
          <w:iCs/>
        </w:rPr>
        <w:t>Determination and Free Will in Renaissance and Jacobean Tragedies</w:t>
      </w:r>
      <w:r w:rsidRPr="005A268B">
        <w:t xml:space="preserve"> </w:t>
      </w:r>
    </w:p>
    <w:p w:rsidR="00805532" w:rsidRPr="00CD596A" w:rsidRDefault="00805532" w:rsidP="00805532">
      <w:pPr>
        <w:spacing w:line="360" w:lineRule="auto"/>
        <w:jc w:val="both"/>
        <w:rPr>
          <w:color w:val="000000"/>
        </w:rPr>
      </w:pPr>
      <w:r w:rsidRPr="00CD596A">
        <w:rPr>
          <w:color w:val="000000"/>
        </w:rPr>
        <w:t xml:space="preserve">Description: This exploratory course will examine the notion of free will and determination in Renaissance thinking by discussing some representative texts by major Renaissance authors as well as by a close reading of two great plays of the age: Marlowe’s Doctor Faustus and Shakespeare’s Macbeth. 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>
        <w:rPr>
          <w:lang w:eastAsia="en-GB"/>
        </w:rPr>
        <w:t>Weekly syllabus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 xml:space="preserve">(16 Feb.): Introduction, application for presentations 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 xml:space="preserve">(23 Feb.): </w:t>
      </w:r>
      <w:r>
        <w:rPr>
          <w:lang w:eastAsia="en-GB"/>
        </w:rPr>
        <w:t xml:space="preserve">Renaissance Tragedy; presentation 2/9; </w:t>
      </w:r>
      <w:r w:rsidRPr="00C051C2">
        <w:rPr>
          <w:lang w:eastAsia="en-GB"/>
        </w:rPr>
        <w:t>Marlowe: Doctor Faustus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>(2 March): Marlowe: Doctor Faustus</w:t>
      </w:r>
      <w:r>
        <w:rPr>
          <w:lang w:eastAsia="en-GB"/>
        </w:rPr>
        <w:t xml:space="preserve">; </w:t>
      </w:r>
      <w:r>
        <w:rPr>
          <w:iCs/>
        </w:rPr>
        <w:t xml:space="preserve">Pico </w:t>
      </w:r>
      <w:proofErr w:type="spellStart"/>
      <w:proofErr w:type="gramStart"/>
      <w:r>
        <w:rPr>
          <w:iCs/>
        </w:rPr>
        <w:t>della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Mirandola</w:t>
      </w:r>
      <w:proofErr w:type="spellEnd"/>
      <w:r>
        <w:rPr>
          <w:iCs/>
        </w:rPr>
        <w:t xml:space="preserve">; </w:t>
      </w:r>
      <w:r>
        <w:rPr>
          <w:lang w:eastAsia="en-GB"/>
        </w:rPr>
        <w:t>presentations: 1/3/4/5/6/7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>(9 March): Marlowe: Doctor Faustus</w:t>
      </w:r>
      <w:r>
        <w:rPr>
          <w:lang w:eastAsia="en-GB"/>
        </w:rPr>
        <w:t>; Erasmus,</w:t>
      </w:r>
      <w:r w:rsidRPr="004F3763">
        <w:rPr>
          <w:lang w:eastAsia="en-GB"/>
        </w:rPr>
        <w:t xml:space="preserve"> </w:t>
      </w:r>
      <w:r>
        <w:rPr>
          <w:lang w:eastAsia="en-GB"/>
        </w:rPr>
        <w:t>presentations: 1/3/4/5/6/7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>(16 March): Marlowe: Doctor Faustus</w:t>
      </w:r>
      <w:r>
        <w:rPr>
          <w:lang w:eastAsia="en-GB"/>
        </w:rPr>
        <w:t>; 39 articles;</w:t>
      </w:r>
      <w:r w:rsidRPr="004F3763">
        <w:rPr>
          <w:lang w:eastAsia="en-GB"/>
        </w:rPr>
        <w:t xml:space="preserve"> </w:t>
      </w:r>
      <w:r>
        <w:rPr>
          <w:lang w:eastAsia="en-GB"/>
        </w:rPr>
        <w:t>presentations: 1/3/4/5/6/7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>(23 March): Marlowe: Doctor Faustus</w:t>
      </w:r>
      <w:r>
        <w:rPr>
          <w:lang w:eastAsia="en-GB"/>
        </w:rPr>
        <w:t>;</w:t>
      </w:r>
      <w:r w:rsidRPr="004F3763">
        <w:rPr>
          <w:lang w:eastAsia="en-GB"/>
        </w:rPr>
        <w:t xml:space="preserve"> </w:t>
      </w:r>
      <w:r>
        <w:rPr>
          <w:lang w:eastAsia="en-GB"/>
        </w:rPr>
        <w:t>presentations: 1/3/4/5/6/7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>(30 March): Macbeth</w:t>
      </w:r>
      <w:r>
        <w:rPr>
          <w:lang w:eastAsia="en-GB"/>
        </w:rPr>
        <w:t>; Luther; presentations: 8/11/12/13/</w:t>
      </w: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 xml:space="preserve"> 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>(6 Apr.): Macbeth</w:t>
      </w:r>
      <w:r>
        <w:rPr>
          <w:lang w:eastAsia="en-GB"/>
        </w:rPr>
        <w:t>; Calvin +</w:t>
      </w:r>
      <w:r w:rsidRPr="00C051C2">
        <w:rPr>
          <w:lang w:eastAsia="en-GB"/>
        </w:rPr>
        <w:t xml:space="preserve"> </w:t>
      </w:r>
      <w:r>
        <w:rPr>
          <w:lang w:eastAsia="en-GB"/>
        </w:rPr>
        <w:t xml:space="preserve">presentation 10/15; 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>(13 Apr.): Macbeth</w:t>
      </w:r>
      <w:r>
        <w:rPr>
          <w:lang w:eastAsia="en-GB"/>
        </w:rPr>
        <w:t xml:space="preserve">; </w:t>
      </w:r>
      <w:proofErr w:type="spellStart"/>
      <w:proofErr w:type="gramStart"/>
      <w:r>
        <w:rPr>
          <w:lang w:eastAsia="en-GB"/>
        </w:rPr>
        <w:t>Pomponazzi</w:t>
      </w:r>
      <w:proofErr w:type="spellEnd"/>
      <w:r w:rsidRPr="00C051C2">
        <w:rPr>
          <w:lang w:eastAsia="en-GB"/>
        </w:rPr>
        <w:t xml:space="preserve"> </w:t>
      </w:r>
      <w:r>
        <w:rPr>
          <w:lang w:eastAsia="en-GB"/>
        </w:rPr>
        <w:t>;</w:t>
      </w:r>
      <w:proofErr w:type="gramEnd"/>
      <w:r>
        <w:rPr>
          <w:lang w:eastAsia="en-GB"/>
        </w:rPr>
        <w:t xml:space="preserve"> presentation 14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 xml:space="preserve">(20 Apr.): holiday 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 xml:space="preserve">(27 Apr.): Macbeth </w:t>
      </w:r>
      <w:r>
        <w:rPr>
          <w:lang w:eastAsia="en-GB"/>
        </w:rPr>
        <w:t>presentations: 8/11/12/13/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>
        <w:rPr>
          <w:lang w:eastAsia="en-GB"/>
        </w:rPr>
        <w:t>(4 Ma</w:t>
      </w:r>
      <w:r w:rsidRPr="00C051C2">
        <w:rPr>
          <w:lang w:eastAsia="en-GB"/>
        </w:rPr>
        <w:t xml:space="preserve">y): Macbeth </w:t>
      </w:r>
      <w:r>
        <w:rPr>
          <w:lang w:eastAsia="en-GB"/>
        </w:rPr>
        <w:t>presentations: 8/11/12/13/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 w:rsidRPr="00C051C2">
        <w:rPr>
          <w:lang w:eastAsia="en-GB"/>
        </w:rPr>
        <w:t>(11 M</w:t>
      </w:r>
      <w:r>
        <w:rPr>
          <w:lang w:eastAsia="en-GB"/>
        </w:rPr>
        <w:t>a</w:t>
      </w:r>
      <w:r w:rsidRPr="00C051C2">
        <w:rPr>
          <w:lang w:eastAsia="en-GB"/>
        </w:rPr>
        <w:t xml:space="preserve">y): end-term test </w:t>
      </w:r>
    </w:p>
    <w:p w:rsidR="00805532" w:rsidRDefault="00805532" w:rsidP="00805532">
      <w:pPr>
        <w:rPr>
          <w:lang w:eastAsia="en-GB"/>
        </w:rPr>
      </w:pPr>
    </w:p>
    <w:p w:rsidR="00805532" w:rsidRDefault="00805532" w:rsidP="00805532">
      <w:pPr>
        <w:rPr>
          <w:lang w:eastAsia="en-GB"/>
        </w:rPr>
      </w:pPr>
      <w:r>
        <w:rPr>
          <w:lang w:eastAsia="en-GB"/>
        </w:rPr>
        <w:t>(18 Ma</w:t>
      </w:r>
      <w:r w:rsidRPr="00C051C2">
        <w:rPr>
          <w:lang w:eastAsia="en-GB"/>
        </w:rPr>
        <w:t>y): evaluation, farewell</w:t>
      </w:r>
    </w:p>
    <w:p w:rsidR="00805532" w:rsidRPr="00C051C2" w:rsidRDefault="00805532" w:rsidP="00805532">
      <w:pPr>
        <w:rPr>
          <w:lang w:eastAsia="en-GB"/>
        </w:rPr>
      </w:pPr>
    </w:p>
    <w:p w:rsidR="00805532" w:rsidRDefault="00805532" w:rsidP="00805532"/>
    <w:p w:rsidR="00805532" w:rsidRPr="00C35926" w:rsidRDefault="00805532" w:rsidP="00805532">
      <w:pPr>
        <w:rPr>
          <w:rFonts w:ascii="Cambria" w:hAnsi="Cambria"/>
          <w:sz w:val="22"/>
          <w:szCs w:val="22"/>
        </w:rPr>
      </w:pPr>
    </w:p>
    <w:p w:rsidR="00416A13" w:rsidRDefault="00805532"/>
    <w:sectPr w:rsidR="00416A13" w:rsidSect="00203760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6E" w:rsidRDefault="00805532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Pr="00805532">
      <w:rPr>
        <w:noProof/>
        <w:lang w:val="hu-HU"/>
      </w:rPr>
      <w:t>1</w:t>
    </w:r>
    <w:r>
      <w:fldChar w:fldCharType="end"/>
    </w:r>
  </w:p>
  <w:p w:rsidR="00CB246E" w:rsidRDefault="00805532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32"/>
    <w:rsid w:val="000F6DCE"/>
    <w:rsid w:val="006E30F6"/>
    <w:rsid w:val="00805532"/>
    <w:rsid w:val="00873E7A"/>
    <w:rsid w:val="00912B2B"/>
    <w:rsid w:val="00C0474F"/>
    <w:rsid w:val="00C14022"/>
    <w:rsid w:val="00C47AE6"/>
    <w:rsid w:val="00CD2773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05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55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05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55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2011-01-31T13:36:00Z</dcterms:created>
  <dcterms:modified xsi:type="dcterms:W3CDTF">2011-01-31T13:38:00Z</dcterms:modified>
</cp:coreProperties>
</file>