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48925" w14:textId="2D18E96B" w:rsidR="006655DF" w:rsidRPr="006655DF" w:rsidRDefault="006655DF" w:rsidP="006655DF">
      <w:pPr>
        <w:spacing w:after="360"/>
        <w:jc w:val="center"/>
        <w:rPr>
          <w:b/>
          <w:bCs/>
        </w:rPr>
      </w:pPr>
      <w:r w:rsidRPr="006655DF">
        <w:rPr>
          <w:b/>
          <w:bCs/>
        </w:rPr>
        <w:t>Phonetics</w:t>
      </w:r>
    </w:p>
    <w:p w14:paraId="0FAC52CC" w14:textId="149247AE" w:rsidR="006655DF" w:rsidRDefault="006655DF" w:rsidP="006655DF">
      <w:pPr>
        <w:jc w:val="left"/>
      </w:pPr>
      <w:r>
        <w:t>Phonetics is the science of human speech sounds which are called phones. Phones are the minimal distinct sounds that we distinguish one after the other in the physical continuum of speech.</w:t>
      </w:r>
    </w:p>
    <w:p w14:paraId="60F11175" w14:textId="77777777" w:rsidR="006655DF" w:rsidRDefault="006655DF" w:rsidP="006655DF">
      <w:pPr>
        <w:jc w:val="left"/>
      </w:pPr>
      <w:r>
        <w:t>Phonetics has three subfields / branches.</w:t>
      </w:r>
    </w:p>
    <w:p w14:paraId="1B379BEF" w14:textId="77777777" w:rsidR="006655DF" w:rsidRDefault="006655DF" w:rsidP="006655DF">
      <w:pPr>
        <w:pStyle w:val="ListParagraph"/>
        <w:numPr>
          <w:ilvl w:val="0"/>
          <w:numId w:val="8"/>
        </w:numPr>
        <w:jc w:val="left"/>
      </w:pPr>
      <w:r>
        <w:t>Articulatory phonetics: the study of the articulatory (vocal) organs and their role on the production of speech sounds.</w:t>
      </w:r>
    </w:p>
    <w:p w14:paraId="3F65DEEA" w14:textId="77777777" w:rsidR="006655DF" w:rsidRDefault="006655DF" w:rsidP="006655DF">
      <w:pPr>
        <w:pStyle w:val="ListParagraph"/>
        <w:numPr>
          <w:ilvl w:val="0"/>
          <w:numId w:val="8"/>
        </w:numPr>
        <w:jc w:val="left"/>
      </w:pPr>
      <w:r>
        <w:t>Acoustic phonetics: the study of the physical properties of speech sounds as they travel through the air in the form of sound waves.</w:t>
      </w:r>
    </w:p>
    <w:p w14:paraId="42258E99" w14:textId="77777777" w:rsidR="006655DF" w:rsidRPr="00472318" w:rsidRDefault="006655DF" w:rsidP="006655DF">
      <w:pPr>
        <w:pStyle w:val="ListParagraph"/>
        <w:numPr>
          <w:ilvl w:val="0"/>
          <w:numId w:val="8"/>
        </w:numPr>
        <w:jc w:val="left"/>
      </w:pPr>
      <w:r>
        <w:t>Auditory phonetics: the study of speech perception through the medium of the ear.</w:t>
      </w:r>
    </w:p>
    <w:p w14:paraId="35DC6A62" w14:textId="762A3B04" w:rsidR="006655DF" w:rsidRDefault="006655DF" w:rsidP="006655DF">
      <w:pPr>
        <w:jc w:val="left"/>
      </w:pPr>
      <w:r>
        <w:t>Phonetics only deal</w:t>
      </w:r>
      <w:r w:rsidR="004D225F">
        <w:t>s</w:t>
      </w:r>
      <w:r>
        <w:t xml:space="preserve"> with speech sounds which do not include the sounds we produce when we sneeze, for example.</w:t>
      </w:r>
    </w:p>
    <w:p w14:paraId="6D937BDB" w14:textId="7E2BF5C7" w:rsidR="00FB595A" w:rsidRDefault="00FB595A" w:rsidP="00013F5A">
      <w:pPr>
        <w:jc w:val="left"/>
      </w:pPr>
      <w:r>
        <w:t>There are two main tasks of phonetics: (</w:t>
      </w:r>
      <w:proofErr w:type="spellStart"/>
      <w:r w:rsidR="00EB5200">
        <w:t>i</w:t>
      </w:r>
      <w:proofErr w:type="spellEnd"/>
      <w:r>
        <w:t>) to provide a notation for each speech sound, and (</w:t>
      </w:r>
      <w:r w:rsidR="00EB5200">
        <w:t>ii</w:t>
      </w:r>
      <w:r>
        <w:t>) to provide a description for each speech sound.</w:t>
      </w:r>
    </w:p>
    <w:p w14:paraId="1F1665F9" w14:textId="21F70973" w:rsidR="00FB595A" w:rsidRDefault="00FB595A" w:rsidP="00013F5A">
      <w:pPr>
        <w:spacing w:before="240" w:after="240"/>
        <w:jc w:val="left"/>
      </w:pPr>
      <w:r>
        <w:rPr>
          <w:b/>
          <w:bCs/>
        </w:rPr>
        <w:t>(</w:t>
      </w:r>
      <w:proofErr w:type="spellStart"/>
      <w:r w:rsidR="00EB5200">
        <w:rPr>
          <w:b/>
          <w:bCs/>
        </w:rPr>
        <w:t>i</w:t>
      </w:r>
      <w:proofErr w:type="spellEnd"/>
      <w:r>
        <w:rPr>
          <w:b/>
          <w:bCs/>
        </w:rPr>
        <w:t>) Notation</w:t>
      </w:r>
    </w:p>
    <w:p w14:paraId="28B55250" w14:textId="49451057" w:rsidR="00FB595A" w:rsidRDefault="00FB595A" w:rsidP="00013F5A">
      <w:pPr>
        <w:jc w:val="left"/>
      </w:pPr>
      <w:r>
        <w:t>Notation: a system of transcription symbols by which a phonetician can make an accurate and unambiguous record of what goes on in speech.</w:t>
      </w:r>
    </w:p>
    <w:p w14:paraId="41F5AEEB" w14:textId="7C55FDB8" w:rsidR="00FB595A" w:rsidRDefault="00FB595A" w:rsidP="00013F5A">
      <w:pPr>
        <w:jc w:val="left"/>
      </w:pPr>
      <w:r>
        <w:t xml:space="preserve">Since the correspondence between letters and sounds is indirect (i.e. letters cannot do the job properly), we need a system of symbols to distinguish between the speech sounds. This is the International Phonetic Alphabet (= IPA). The transcription we do in phonetics is called narrow transcription; it’s a very detailed description of a sound (sometimes supplementary marks (= diacritics) are added), and it is enclosed in square brackets: </w:t>
      </w:r>
      <w:proofErr w:type="gramStart"/>
      <w:r>
        <w:t>[ ]</w:t>
      </w:r>
      <w:proofErr w:type="gramEnd"/>
      <w:r>
        <w:t>.</w:t>
      </w:r>
    </w:p>
    <w:p w14:paraId="5997D063" w14:textId="42F0DB4C" w:rsidR="00FB595A" w:rsidRDefault="00FB595A" w:rsidP="00013F5A">
      <w:pPr>
        <w:spacing w:before="240" w:after="240"/>
        <w:jc w:val="left"/>
      </w:pPr>
      <w:r>
        <w:rPr>
          <w:b/>
          <w:bCs/>
        </w:rPr>
        <w:t>(</w:t>
      </w:r>
      <w:r w:rsidR="00EB5200">
        <w:rPr>
          <w:b/>
          <w:bCs/>
        </w:rPr>
        <w:t>ii</w:t>
      </w:r>
      <w:r>
        <w:rPr>
          <w:b/>
          <w:bCs/>
        </w:rPr>
        <w:t>) Description</w:t>
      </w:r>
    </w:p>
    <w:p w14:paraId="4ADD6991" w14:textId="32D22FA2" w:rsidR="00FB595A" w:rsidRDefault="00FB595A" w:rsidP="00013F5A">
      <w:pPr>
        <w:jc w:val="left"/>
      </w:pPr>
      <w:r>
        <w:t xml:space="preserve">Describing a speech sound happens in terms of phonetic features. </w:t>
      </w:r>
      <w:proofErr w:type="gramStart"/>
      <w:r>
        <w:t>In order to</w:t>
      </w:r>
      <w:proofErr w:type="gramEnd"/>
      <w:r>
        <w:t xml:space="preserve"> understand these features, we first </w:t>
      </w:r>
      <w:proofErr w:type="gramStart"/>
      <w:r>
        <w:t>have to</w:t>
      </w:r>
      <w:proofErr w:type="gramEnd"/>
      <w:r>
        <w:t xml:space="preserve"> get to know our articulatory organs shown in figure (1) below.</w:t>
      </w:r>
    </w:p>
    <w:p w14:paraId="47E9C306" w14:textId="5172BDD5" w:rsidR="008D1722" w:rsidRPr="008D1722" w:rsidRDefault="008D1722" w:rsidP="00013F5A">
      <w:pPr>
        <w:jc w:val="left"/>
        <w:rPr>
          <w:b/>
          <w:bCs/>
        </w:rPr>
      </w:pPr>
      <w:r w:rsidRPr="008D1722">
        <w:rPr>
          <w:b/>
          <w:bCs/>
        </w:rPr>
        <w:t>Figure 1</w:t>
      </w:r>
    </w:p>
    <w:p w14:paraId="4DC2AEA8" w14:textId="5C90FC0C" w:rsidR="008D1722" w:rsidRPr="008D1722" w:rsidRDefault="008D1722" w:rsidP="00013F5A">
      <w:pPr>
        <w:jc w:val="left"/>
        <w:rPr>
          <w:i/>
          <w:iCs/>
        </w:rPr>
      </w:pPr>
      <w:r>
        <w:rPr>
          <w:i/>
          <w:iCs/>
        </w:rPr>
        <w:t>Human articulatory organs</w:t>
      </w:r>
    </w:p>
    <w:p w14:paraId="1B86085C" w14:textId="7A184C6B" w:rsidR="00FB595A" w:rsidRDefault="00FB595A" w:rsidP="00013F5A">
      <w:pPr>
        <w:jc w:val="left"/>
      </w:pPr>
      <w:r w:rsidRPr="00FB595A">
        <w:rPr>
          <w:noProof/>
        </w:rPr>
        <w:lastRenderedPageBreak/>
        <w:drawing>
          <wp:inline distT="0" distB="0" distL="0" distR="0" wp14:anchorId="1138AFA4" wp14:editId="6787DA02">
            <wp:extent cx="3544374" cy="2787650"/>
            <wp:effectExtent l="0" t="0" r="0" b="0"/>
            <wp:docPr id="714874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874170" name=""/>
                    <pic:cNvPicPr/>
                  </pic:nvPicPr>
                  <pic:blipFill rotWithShape="1">
                    <a:blip r:embed="rId8"/>
                    <a:srcRect l="13996"/>
                    <a:stretch>
                      <a:fillRect/>
                    </a:stretch>
                  </pic:blipFill>
                  <pic:spPr bwMode="auto">
                    <a:xfrm>
                      <a:off x="0" y="0"/>
                      <a:ext cx="3544556" cy="2787793"/>
                    </a:xfrm>
                    <a:prstGeom prst="rect">
                      <a:avLst/>
                    </a:prstGeom>
                    <a:ln>
                      <a:noFill/>
                    </a:ln>
                    <a:extLst>
                      <a:ext uri="{53640926-AAD7-44D8-BBD7-CCE9431645EC}">
                        <a14:shadowObscured xmlns:a14="http://schemas.microsoft.com/office/drawing/2010/main"/>
                      </a:ext>
                    </a:extLst>
                  </pic:spPr>
                </pic:pic>
              </a:graphicData>
            </a:graphic>
          </wp:inline>
        </w:drawing>
      </w:r>
    </w:p>
    <w:p w14:paraId="06437AF4" w14:textId="37447BF2" w:rsidR="00FB595A" w:rsidRDefault="008D1722" w:rsidP="00013F5A">
      <w:pPr>
        <w:jc w:val="left"/>
      </w:pPr>
      <w:r>
        <w:t>There are two characteristic features of speech sounds that we will look at here: (</w:t>
      </w:r>
      <w:r w:rsidR="00EB5200">
        <w:t>a</w:t>
      </w:r>
      <w:r>
        <w:t>) voicing and (</w:t>
      </w:r>
      <w:r w:rsidR="00EB5200">
        <w:t>b</w:t>
      </w:r>
      <w:r>
        <w:t>) nasality</w:t>
      </w:r>
      <w:r w:rsidR="00DF30C3">
        <w:t>, and then we will look at place of articulation (c) and manner of articulation (d).</w:t>
      </w:r>
    </w:p>
    <w:p w14:paraId="43B9BC11" w14:textId="04EFAF2D" w:rsidR="008D1722" w:rsidRDefault="008D1722" w:rsidP="00013F5A">
      <w:pPr>
        <w:spacing w:before="240" w:after="240"/>
        <w:jc w:val="left"/>
      </w:pPr>
      <w:r>
        <w:rPr>
          <w:b/>
          <w:bCs/>
          <w:i/>
          <w:iCs/>
        </w:rPr>
        <w:t>(</w:t>
      </w:r>
      <w:r w:rsidR="00EB5200">
        <w:rPr>
          <w:b/>
          <w:bCs/>
          <w:i/>
          <w:iCs/>
        </w:rPr>
        <w:t>a</w:t>
      </w:r>
      <w:r>
        <w:rPr>
          <w:b/>
          <w:bCs/>
          <w:i/>
          <w:iCs/>
        </w:rPr>
        <w:t xml:space="preserve">) </w:t>
      </w:r>
      <w:r w:rsidR="00DF30C3">
        <w:rPr>
          <w:b/>
          <w:bCs/>
          <w:i/>
          <w:iCs/>
        </w:rPr>
        <w:t>V</w:t>
      </w:r>
      <w:r>
        <w:rPr>
          <w:b/>
          <w:bCs/>
          <w:i/>
          <w:iCs/>
        </w:rPr>
        <w:t>oicing</w:t>
      </w:r>
    </w:p>
    <w:p w14:paraId="4DABE8B2" w14:textId="77777777" w:rsidR="00EB5200" w:rsidRDefault="008D1722" w:rsidP="00013F5A">
      <w:pPr>
        <w:jc w:val="left"/>
      </w:pPr>
      <w:r>
        <w:t>Voicing: the presence or absence of vocal cord/fold vibration during the production of a sound.</w:t>
      </w:r>
    </w:p>
    <w:p w14:paraId="4AE8AB87" w14:textId="4C5400B4" w:rsidR="008D1722" w:rsidRDefault="008D1722" w:rsidP="00013F5A">
      <w:pPr>
        <w:jc w:val="left"/>
        <w:rPr>
          <w:rFonts w:cs="Times New Roman"/>
        </w:rPr>
      </w:pPr>
      <w:r>
        <w:t xml:space="preserve">The vocal folds are found in the larynx (= “voice box”), and the opening which they can create is called the glottis. When the vocal folds are together and the air stream (coming from the lungs by way of the </w:t>
      </w:r>
      <w:proofErr w:type="gramStart"/>
      <w:r>
        <w:t>wind-pipe</w:t>
      </w:r>
      <w:proofErr w:type="gramEnd"/>
      <w:r>
        <w:t>) passing through them makes them vibrate, the produced sound will be voiced [+voice]. When the vocal folds are apart and the air passes through them without any obstruction (i.e. without causing the folds to vibrate), the produced sound will be voiceless [</w:t>
      </w:r>
      <w:r w:rsidRPr="00AB1F6C">
        <w:rPr>
          <w:rFonts w:cs="Times New Roman"/>
        </w:rPr>
        <w:t>–</w:t>
      </w:r>
      <w:r>
        <w:rPr>
          <w:rFonts w:cs="Times New Roman"/>
        </w:rPr>
        <w:t>voice].</w:t>
      </w:r>
    </w:p>
    <w:p w14:paraId="71BAE7DC" w14:textId="5D7B8EF8" w:rsidR="000D550C" w:rsidRDefault="008D1722" w:rsidP="00013F5A">
      <w:pPr>
        <w:jc w:val="left"/>
        <w:rPr>
          <w:rFonts w:cs="Times New Roman"/>
        </w:rPr>
      </w:pPr>
      <w:r>
        <w:rPr>
          <w:rFonts w:cs="Times New Roman"/>
        </w:rPr>
        <w:t xml:space="preserve">Voiced sounds: </w:t>
      </w:r>
      <w:r w:rsidRPr="008D1722">
        <w:rPr>
          <w:rFonts w:cs="Times New Roman"/>
        </w:rPr>
        <w:t>[</w:t>
      </w:r>
      <w:r w:rsidR="00EB5200">
        <w:t xml:space="preserve">b d g v </w:t>
      </w:r>
      <w:r w:rsidR="00EB5200" w:rsidRPr="00EB5200">
        <w:t>ð</w:t>
      </w:r>
      <w:r w:rsidR="00EB5200">
        <w:t xml:space="preserve"> z </w:t>
      </w:r>
      <w:r w:rsidR="00EB5200" w:rsidRPr="00EB5200">
        <w:t>ʒ</w:t>
      </w:r>
      <w:r w:rsidR="00EB5200">
        <w:t xml:space="preserve"> </w:t>
      </w:r>
      <w:proofErr w:type="spellStart"/>
      <w:r w:rsidR="00EB5200" w:rsidRPr="00EB5200">
        <w:t>dʒ</w:t>
      </w:r>
      <w:proofErr w:type="spellEnd"/>
      <w:r w:rsidR="00EB5200">
        <w:t xml:space="preserve"> m n </w:t>
      </w:r>
      <w:r w:rsidR="00EB5200" w:rsidRPr="00EB5200">
        <w:t>ŋ</w:t>
      </w:r>
      <w:r w:rsidR="00EB5200">
        <w:t xml:space="preserve"> l r w j</w:t>
      </w:r>
      <w:r w:rsidRPr="008D1722">
        <w:rPr>
          <w:rFonts w:cs="Times New Roman"/>
        </w:rPr>
        <w:t>]</w:t>
      </w:r>
    </w:p>
    <w:p w14:paraId="07FC6A36" w14:textId="177637A3" w:rsidR="008D1722" w:rsidRDefault="008D1722" w:rsidP="00013F5A">
      <w:pPr>
        <w:jc w:val="left"/>
      </w:pPr>
      <w:r>
        <w:rPr>
          <w:rFonts w:cs="Times New Roman"/>
        </w:rPr>
        <w:t xml:space="preserve">Voiceless sounds: </w:t>
      </w:r>
      <w:r w:rsidR="00EB5200">
        <w:rPr>
          <w:rFonts w:cs="Times New Roman"/>
        </w:rPr>
        <w:t>[</w:t>
      </w:r>
      <w:r w:rsidR="00EB5200">
        <w:t xml:space="preserve">p t k f </w:t>
      </w:r>
      <w:r w:rsidR="00EB5200" w:rsidRPr="00EB5200">
        <w:t>θ</w:t>
      </w:r>
      <w:r w:rsidR="00EB5200">
        <w:t xml:space="preserve"> s </w:t>
      </w:r>
      <w:r w:rsidR="00EB5200" w:rsidRPr="00EB5200">
        <w:t>ʃ</w:t>
      </w:r>
      <w:r w:rsidR="00EB5200">
        <w:t xml:space="preserve"> </w:t>
      </w:r>
      <w:proofErr w:type="spellStart"/>
      <w:r w:rsidR="00EB5200">
        <w:t>t</w:t>
      </w:r>
      <w:r w:rsidR="00EB5200" w:rsidRPr="00EB5200">
        <w:t>ʃ</w:t>
      </w:r>
      <w:proofErr w:type="spellEnd"/>
      <w:r w:rsidR="00EB5200">
        <w:t xml:space="preserve"> h]</w:t>
      </w:r>
    </w:p>
    <w:p w14:paraId="1E12801F" w14:textId="3B658D4E" w:rsidR="00EB5200" w:rsidRDefault="00EB5200" w:rsidP="00013F5A">
      <w:pPr>
        <w:spacing w:before="240" w:after="240"/>
        <w:jc w:val="left"/>
      </w:pPr>
      <w:r>
        <w:rPr>
          <w:b/>
          <w:bCs/>
          <w:i/>
          <w:iCs/>
        </w:rPr>
        <w:t xml:space="preserve">(b) </w:t>
      </w:r>
      <w:r w:rsidR="00DF30C3">
        <w:rPr>
          <w:b/>
          <w:bCs/>
          <w:i/>
          <w:iCs/>
        </w:rPr>
        <w:t>N</w:t>
      </w:r>
      <w:r>
        <w:rPr>
          <w:b/>
          <w:bCs/>
          <w:i/>
          <w:iCs/>
        </w:rPr>
        <w:t>asality</w:t>
      </w:r>
    </w:p>
    <w:p w14:paraId="524A18AE" w14:textId="48315D3C" w:rsidR="00EB5200" w:rsidRPr="00EB5200" w:rsidRDefault="00EB5200" w:rsidP="00013F5A">
      <w:pPr>
        <w:jc w:val="left"/>
      </w:pPr>
      <w:r>
        <w:t>When the air leaves the glottis, it arrives at a cavity called the pharynx from which it can go on to two further cavities; the nasal cavity (in the nose) or the oral cavity (in the mouth). When the back of the velum (= the uvula) is raised, the passage of air through the nose is blocked, so these sounds will be oral [</w:t>
      </w:r>
      <w:r w:rsidRPr="00AB1F6C">
        <w:rPr>
          <w:rFonts w:cs="Times New Roman"/>
        </w:rPr>
        <w:t>–</w:t>
      </w:r>
      <w:r>
        <w:rPr>
          <w:rFonts w:cs="Times New Roman"/>
        </w:rPr>
        <w:t>nasal]</w:t>
      </w:r>
      <w:r>
        <w:t>. When the uvula is lowered, the air goes through the mouth and the nose, so these sounds will be nasal [+nasal].</w:t>
      </w:r>
      <w:r w:rsidR="00F11141">
        <w:t xml:space="preserve"> When the latter happens, the air escapes exclusively through the nasal cavity.</w:t>
      </w:r>
    </w:p>
    <w:p w14:paraId="1CD0C0AA" w14:textId="31C54173" w:rsidR="00FB595A" w:rsidRDefault="00EB5200" w:rsidP="00013F5A">
      <w:pPr>
        <w:jc w:val="left"/>
      </w:pPr>
      <w:r>
        <w:t xml:space="preserve">Oral sounds: [p b t d k g f v </w:t>
      </w:r>
      <w:r w:rsidRPr="00EB5200">
        <w:t>θ</w:t>
      </w:r>
      <w:r>
        <w:t xml:space="preserve"> </w:t>
      </w:r>
      <w:r w:rsidRPr="00EB5200">
        <w:t>ð</w:t>
      </w:r>
      <w:r>
        <w:t xml:space="preserve"> s z </w:t>
      </w:r>
      <w:r w:rsidRPr="00EB5200">
        <w:t>ʃ</w:t>
      </w:r>
      <w:r>
        <w:t xml:space="preserve"> </w:t>
      </w:r>
      <w:r w:rsidRPr="00EB5200">
        <w:t>ʒ</w:t>
      </w:r>
      <w:r>
        <w:t xml:space="preserve"> h </w:t>
      </w:r>
      <w:proofErr w:type="spellStart"/>
      <w:r>
        <w:t>t</w:t>
      </w:r>
      <w:r w:rsidRPr="00EB5200">
        <w:t>ʃ</w:t>
      </w:r>
      <w:proofErr w:type="spellEnd"/>
      <w:r>
        <w:t xml:space="preserve"> </w:t>
      </w:r>
      <w:proofErr w:type="spellStart"/>
      <w:r>
        <w:t>d</w:t>
      </w:r>
      <w:r w:rsidRPr="00EB5200">
        <w:t>ʒ</w:t>
      </w:r>
      <w:proofErr w:type="spellEnd"/>
      <w:r>
        <w:t xml:space="preserve"> l r j w]</w:t>
      </w:r>
    </w:p>
    <w:p w14:paraId="74DD50E3" w14:textId="6228CEA4" w:rsidR="00EB5200" w:rsidRDefault="00EB5200" w:rsidP="00013F5A">
      <w:pPr>
        <w:jc w:val="left"/>
      </w:pPr>
      <w:r>
        <w:t>Nasal sounds: [</w:t>
      </w:r>
      <w:r w:rsidR="00DF30C3">
        <w:t xml:space="preserve">m n </w:t>
      </w:r>
      <w:r w:rsidR="00DF30C3" w:rsidRPr="00DF30C3">
        <w:t>ŋ</w:t>
      </w:r>
      <w:r w:rsidR="00DF30C3">
        <w:t>]</w:t>
      </w:r>
    </w:p>
    <w:p w14:paraId="212BFE41" w14:textId="658AEFD0" w:rsidR="00FB595A" w:rsidRPr="00DF30C3" w:rsidRDefault="00DF30C3" w:rsidP="00013F5A">
      <w:pPr>
        <w:spacing w:before="240" w:after="240"/>
        <w:jc w:val="left"/>
        <w:rPr>
          <w:b/>
          <w:bCs/>
          <w:i/>
          <w:iCs/>
        </w:rPr>
      </w:pPr>
      <w:r>
        <w:rPr>
          <w:b/>
          <w:bCs/>
          <w:i/>
          <w:iCs/>
        </w:rPr>
        <w:lastRenderedPageBreak/>
        <w:t>(c) Place of Articulation</w:t>
      </w:r>
    </w:p>
    <w:p w14:paraId="6654D637" w14:textId="02897506" w:rsidR="00DF30C3" w:rsidRDefault="00DF30C3" w:rsidP="00013F5A">
      <w:pPr>
        <w:jc w:val="left"/>
      </w:pPr>
      <w:r>
        <w:t xml:space="preserve">Place of articulation: the location inside the mouth at which the </w:t>
      </w:r>
      <w:proofErr w:type="spellStart"/>
      <w:r>
        <w:t>constriction</w:t>
      </w:r>
      <w:proofErr w:type="spellEnd"/>
      <w:r>
        <w:t xml:space="preserve"> of a sound takes place.</w:t>
      </w:r>
    </w:p>
    <w:p w14:paraId="38246799" w14:textId="133B3F32" w:rsidR="00DF30C3" w:rsidRDefault="00DF30C3" w:rsidP="00013F5A">
      <w:pPr>
        <w:jc w:val="left"/>
      </w:pPr>
      <w:r>
        <w:t xml:space="preserve">Most consonants are produced by using the tongue and other parts of the mouth to constrict (= restrict) the air that is passing through </w:t>
      </w:r>
      <w:proofErr w:type="gramStart"/>
      <w:r>
        <w:t>in order to</w:t>
      </w:r>
      <w:proofErr w:type="gramEnd"/>
      <w:r>
        <w:t xml:space="preserve"> create a sound. There are eight classes.</w:t>
      </w:r>
    </w:p>
    <w:p w14:paraId="4B1BAE7B" w14:textId="458A6387" w:rsidR="00DF30C3" w:rsidRDefault="00DF30C3" w:rsidP="00013F5A">
      <w:pPr>
        <w:pStyle w:val="ListParagraph"/>
        <w:numPr>
          <w:ilvl w:val="0"/>
          <w:numId w:val="3"/>
        </w:numPr>
        <w:jc w:val="left"/>
      </w:pPr>
      <w:r>
        <w:t>Bilabials: using both lips.</w:t>
      </w:r>
    </w:p>
    <w:p w14:paraId="3045A339" w14:textId="2D3D8851" w:rsidR="00DF30C3" w:rsidRDefault="00DF30C3" w:rsidP="00013F5A">
      <w:pPr>
        <w:pStyle w:val="ListParagraph"/>
        <w:numPr>
          <w:ilvl w:val="1"/>
          <w:numId w:val="3"/>
        </w:numPr>
        <w:jc w:val="left"/>
      </w:pPr>
      <w:r>
        <w:t>[p b m w]</w:t>
      </w:r>
    </w:p>
    <w:p w14:paraId="795B4F58" w14:textId="1EB6FB77" w:rsidR="000D550C" w:rsidRDefault="000D550C" w:rsidP="00013F5A">
      <w:pPr>
        <w:pStyle w:val="ListParagraph"/>
        <w:numPr>
          <w:ilvl w:val="1"/>
          <w:numId w:val="3"/>
        </w:numPr>
        <w:jc w:val="left"/>
      </w:pPr>
      <w:r w:rsidRPr="000D550C">
        <w:rPr>
          <w:b/>
          <w:bCs/>
          <w:i/>
          <w:iCs/>
        </w:rPr>
        <w:t>p</w:t>
      </w:r>
      <w:r>
        <w:rPr>
          <w:i/>
          <w:iCs/>
        </w:rPr>
        <w:t xml:space="preserve">at, </w:t>
      </w:r>
      <w:r w:rsidRPr="000D550C">
        <w:rPr>
          <w:b/>
          <w:bCs/>
          <w:i/>
          <w:iCs/>
        </w:rPr>
        <w:t>b</w:t>
      </w:r>
      <w:r>
        <w:rPr>
          <w:i/>
          <w:iCs/>
        </w:rPr>
        <w:t xml:space="preserve">at, </w:t>
      </w:r>
      <w:r w:rsidRPr="000D550C">
        <w:rPr>
          <w:b/>
          <w:bCs/>
          <w:i/>
          <w:iCs/>
        </w:rPr>
        <w:t>m</w:t>
      </w:r>
      <w:r>
        <w:rPr>
          <w:i/>
          <w:iCs/>
        </w:rPr>
        <w:t xml:space="preserve">at, </w:t>
      </w:r>
      <w:r w:rsidRPr="000D550C">
        <w:rPr>
          <w:b/>
          <w:bCs/>
          <w:i/>
          <w:iCs/>
        </w:rPr>
        <w:t>w</w:t>
      </w:r>
      <w:r>
        <w:rPr>
          <w:i/>
          <w:iCs/>
        </w:rPr>
        <w:t>ay</w:t>
      </w:r>
    </w:p>
    <w:p w14:paraId="0F578295" w14:textId="691908BC" w:rsidR="00DF30C3" w:rsidRDefault="00DF30C3" w:rsidP="00013F5A">
      <w:pPr>
        <w:pStyle w:val="ListParagraph"/>
        <w:numPr>
          <w:ilvl w:val="0"/>
          <w:numId w:val="3"/>
        </w:numPr>
        <w:jc w:val="left"/>
      </w:pPr>
      <w:r>
        <w:t>Labiodentals: using the upper teeth and the lower lip.</w:t>
      </w:r>
    </w:p>
    <w:p w14:paraId="24BB50B2" w14:textId="0B5701E3" w:rsidR="00DF30C3" w:rsidRDefault="00DF30C3" w:rsidP="00013F5A">
      <w:pPr>
        <w:pStyle w:val="ListParagraph"/>
        <w:numPr>
          <w:ilvl w:val="1"/>
          <w:numId w:val="3"/>
        </w:numPr>
        <w:jc w:val="left"/>
      </w:pPr>
      <w:r>
        <w:t>[f v]</w:t>
      </w:r>
    </w:p>
    <w:p w14:paraId="7BB93AC3" w14:textId="6DEE50C3" w:rsidR="000D550C" w:rsidRDefault="000D550C" w:rsidP="00013F5A">
      <w:pPr>
        <w:pStyle w:val="ListParagraph"/>
        <w:numPr>
          <w:ilvl w:val="1"/>
          <w:numId w:val="3"/>
        </w:numPr>
        <w:jc w:val="left"/>
      </w:pPr>
      <w:r w:rsidRPr="000D550C">
        <w:rPr>
          <w:b/>
          <w:bCs/>
          <w:i/>
          <w:iCs/>
        </w:rPr>
        <w:t>f</w:t>
      </w:r>
      <w:r>
        <w:rPr>
          <w:i/>
          <w:iCs/>
        </w:rPr>
        <w:t xml:space="preserve">at, </w:t>
      </w:r>
      <w:r w:rsidRPr="000D550C">
        <w:rPr>
          <w:b/>
          <w:bCs/>
          <w:i/>
          <w:iCs/>
        </w:rPr>
        <w:t>v</w:t>
      </w:r>
      <w:r>
        <w:rPr>
          <w:i/>
          <w:iCs/>
        </w:rPr>
        <w:t>at</w:t>
      </w:r>
    </w:p>
    <w:p w14:paraId="4F263347" w14:textId="0070F436" w:rsidR="00DF30C3" w:rsidRDefault="00DF30C3" w:rsidP="00013F5A">
      <w:pPr>
        <w:pStyle w:val="ListParagraph"/>
        <w:numPr>
          <w:ilvl w:val="0"/>
          <w:numId w:val="3"/>
        </w:numPr>
        <w:jc w:val="left"/>
      </w:pPr>
      <w:r>
        <w:t>Dentals: using the tongue tip behind the upper front teeth.</w:t>
      </w:r>
    </w:p>
    <w:p w14:paraId="211A93E1" w14:textId="55532882" w:rsidR="00DF30C3" w:rsidRDefault="00DF30C3" w:rsidP="00013F5A">
      <w:pPr>
        <w:pStyle w:val="ListParagraph"/>
        <w:numPr>
          <w:ilvl w:val="1"/>
          <w:numId w:val="3"/>
        </w:numPr>
        <w:jc w:val="left"/>
      </w:pPr>
      <w:r>
        <w:t>[</w:t>
      </w:r>
      <w:r w:rsidRPr="00EB5200">
        <w:t>θ</w:t>
      </w:r>
      <w:r>
        <w:t xml:space="preserve"> </w:t>
      </w:r>
      <w:r w:rsidRPr="00EB5200">
        <w:t>ð</w:t>
      </w:r>
      <w:r>
        <w:t>]</w:t>
      </w:r>
    </w:p>
    <w:p w14:paraId="2AEECC06" w14:textId="1CF50DB2" w:rsidR="000D550C" w:rsidRDefault="000D550C" w:rsidP="00013F5A">
      <w:pPr>
        <w:pStyle w:val="ListParagraph"/>
        <w:numPr>
          <w:ilvl w:val="1"/>
          <w:numId w:val="3"/>
        </w:numPr>
        <w:jc w:val="left"/>
      </w:pPr>
      <w:r w:rsidRPr="000D550C">
        <w:rPr>
          <w:b/>
          <w:bCs/>
        </w:rPr>
        <w:t>th</w:t>
      </w:r>
      <w:r>
        <w:t xml:space="preserve">ink, </w:t>
      </w:r>
      <w:r w:rsidRPr="000D550C">
        <w:rPr>
          <w:b/>
          <w:bCs/>
        </w:rPr>
        <w:t>th</w:t>
      </w:r>
      <w:r>
        <w:t>ere</w:t>
      </w:r>
    </w:p>
    <w:p w14:paraId="7E32FBDA" w14:textId="08555BEA" w:rsidR="00DF30C3" w:rsidRDefault="00DF30C3" w:rsidP="00013F5A">
      <w:pPr>
        <w:pStyle w:val="ListParagraph"/>
        <w:numPr>
          <w:ilvl w:val="0"/>
          <w:numId w:val="3"/>
        </w:numPr>
        <w:jc w:val="left"/>
      </w:pPr>
      <w:r>
        <w:t>Alveolars: using the front part of the tongue on the alveolar ridge.</w:t>
      </w:r>
    </w:p>
    <w:p w14:paraId="68EC32CD" w14:textId="46A3634D" w:rsidR="00DF30C3" w:rsidRDefault="00DF30C3" w:rsidP="00013F5A">
      <w:pPr>
        <w:pStyle w:val="ListParagraph"/>
        <w:numPr>
          <w:ilvl w:val="1"/>
          <w:numId w:val="3"/>
        </w:numPr>
        <w:jc w:val="left"/>
      </w:pPr>
      <w:r>
        <w:t>[t d s z n l r]</w:t>
      </w:r>
    </w:p>
    <w:p w14:paraId="29F3D383" w14:textId="584775B6" w:rsidR="000D550C" w:rsidRDefault="000D550C" w:rsidP="00013F5A">
      <w:pPr>
        <w:pStyle w:val="ListParagraph"/>
        <w:numPr>
          <w:ilvl w:val="1"/>
          <w:numId w:val="3"/>
        </w:numPr>
        <w:jc w:val="left"/>
      </w:pPr>
      <w:r w:rsidRPr="000D550C">
        <w:rPr>
          <w:b/>
          <w:bCs/>
          <w:i/>
          <w:iCs/>
        </w:rPr>
        <w:t>t</w:t>
      </w:r>
      <w:r>
        <w:rPr>
          <w:i/>
          <w:iCs/>
        </w:rPr>
        <w:t xml:space="preserve">op, </w:t>
      </w:r>
      <w:r w:rsidRPr="000D550C">
        <w:rPr>
          <w:b/>
          <w:bCs/>
          <w:i/>
          <w:iCs/>
        </w:rPr>
        <w:t>d</w:t>
      </w:r>
      <w:r>
        <w:rPr>
          <w:i/>
          <w:iCs/>
        </w:rPr>
        <w:t xml:space="preserve">ip, </w:t>
      </w:r>
      <w:r w:rsidRPr="000D550C">
        <w:rPr>
          <w:b/>
          <w:bCs/>
          <w:i/>
          <w:iCs/>
        </w:rPr>
        <w:t>s</w:t>
      </w:r>
      <w:r>
        <w:rPr>
          <w:i/>
          <w:iCs/>
        </w:rPr>
        <w:t xml:space="preserve">it, </w:t>
      </w:r>
      <w:r w:rsidRPr="000D550C">
        <w:rPr>
          <w:b/>
          <w:bCs/>
          <w:i/>
          <w:iCs/>
        </w:rPr>
        <w:t>z</w:t>
      </w:r>
      <w:r>
        <w:rPr>
          <w:i/>
          <w:iCs/>
        </w:rPr>
        <w:t xml:space="preserve">oo, </w:t>
      </w:r>
      <w:r w:rsidRPr="000D550C">
        <w:rPr>
          <w:b/>
          <w:bCs/>
          <w:i/>
          <w:iCs/>
        </w:rPr>
        <w:t>n</w:t>
      </w:r>
      <w:r>
        <w:rPr>
          <w:i/>
          <w:iCs/>
        </w:rPr>
        <w:t xml:space="preserve">ut, </w:t>
      </w:r>
      <w:r w:rsidRPr="000D550C">
        <w:rPr>
          <w:b/>
          <w:bCs/>
          <w:i/>
          <w:iCs/>
        </w:rPr>
        <w:t>l</w:t>
      </w:r>
      <w:r>
        <w:rPr>
          <w:i/>
          <w:iCs/>
        </w:rPr>
        <w:t xml:space="preserve">ap, </w:t>
      </w:r>
      <w:r w:rsidRPr="000D550C">
        <w:rPr>
          <w:b/>
          <w:bCs/>
          <w:i/>
          <w:iCs/>
        </w:rPr>
        <w:t>r</w:t>
      </w:r>
      <w:r>
        <w:rPr>
          <w:i/>
          <w:iCs/>
        </w:rPr>
        <w:t>ight</w:t>
      </w:r>
    </w:p>
    <w:p w14:paraId="6D6EC881" w14:textId="38BFA951" w:rsidR="00C963F5" w:rsidRDefault="00C963F5" w:rsidP="00013F5A">
      <w:pPr>
        <w:pStyle w:val="ListParagraph"/>
        <w:numPr>
          <w:ilvl w:val="0"/>
          <w:numId w:val="3"/>
        </w:numPr>
        <w:jc w:val="left"/>
      </w:pPr>
      <w:proofErr w:type="spellStart"/>
      <w:r>
        <w:t>Palatoalveolars</w:t>
      </w:r>
      <w:proofErr w:type="spellEnd"/>
      <w:r>
        <w:t>: using the postalveolar region</w:t>
      </w:r>
    </w:p>
    <w:p w14:paraId="4CB4CAFD" w14:textId="31E7B875" w:rsidR="00C963F5" w:rsidRDefault="00C963F5" w:rsidP="00013F5A">
      <w:pPr>
        <w:pStyle w:val="ListParagraph"/>
        <w:numPr>
          <w:ilvl w:val="1"/>
          <w:numId w:val="3"/>
        </w:numPr>
        <w:jc w:val="left"/>
      </w:pPr>
      <w:r>
        <w:t>[</w:t>
      </w:r>
      <w:r w:rsidRPr="00EB5200">
        <w:t>ʃ</w:t>
      </w:r>
      <w:r>
        <w:t xml:space="preserve"> </w:t>
      </w:r>
      <w:r w:rsidRPr="00EB5200">
        <w:t>ʒ</w:t>
      </w:r>
      <w:r w:rsidRPr="00C963F5">
        <w:t xml:space="preserve"> </w:t>
      </w:r>
      <w:proofErr w:type="spellStart"/>
      <w:r>
        <w:t>t</w:t>
      </w:r>
      <w:r w:rsidRPr="00EB5200">
        <w:t>ʃ</w:t>
      </w:r>
      <w:proofErr w:type="spellEnd"/>
      <w:r>
        <w:t xml:space="preserve"> </w:t>
      </w:r>
      <w:proofErr w:type="spellStart"/>
      <w:r>
        <w:t>d</w:t>
      </w:r>
      <w:r w:rsidRPr="00EB5200">
        <w:t>ʒ</w:t>
      </w:r>
      <w:proofErr w:type="spellEnd"/>
      <w:r>
        <w:t>]</w:t>
      </w:r>
    </w:p>
    <w:p w14:paraId="4922777B" w14:textId="49CEC825" w:rsidR="000D550C" w:rsidRDefault="00CE5ABD" w:rsidP="00013F5A">
      <w:pPr>
        <w:pStyle w:val="ListParagraph"/>
        <w:numPr>
          <w:ilvl w:val="1"/>
          <w:numId w:val="3"/>
        </w:numPr>
        <w:jc w:val="left"/>
      </w:pPr>
      <w:r w:rsidRPr="00CE5ABD">
        <w:rPr>
          <w:b/>
          <w:bCs/>
          <w:i/>
          <w:iCs/>
        </w:rPr>
        <w:t>sh</w:t>
      </w:r>
      <w:r>
        <w:rPr>
          <w:i/>
          <w:iCs/>
        </w:rPr>
        <w:t>oe, plea</w:t>
      </w:r>
      <w:r w:rsidRPr="00CE5ABD">
        <w:rPr>
          <w:b/>
          <w:bCs/>
          <w:i/>
          <w:iCs/>
        </w:rPr>
        <w:t>s</w:t>
      </w:r>
      <w:r>
        <w:rPr>
          <w:i/>
          <w:iCs/>
        </w:rPr>
        <w:t xml:space="preserve">ure, </w:t>
      </w:r>
      <w:r w:rsidRPr="00CE5ABD">
        <w:rPr>
          <w:b/>
          <w:bCs/>
          <w:i/>
          <w:iCs/>
        </w:rPr>
        <w:t>ch</w:t>
      </w:r>
      <w:r>
        <w:rPr>
          <w:i/>
          <w:iCs/>
        </w:rPr>
        <w:t xml:space="preserve">urch, </w:t>
      </w:r>
      <w:r w:rsidRPr="00CE5ABD">
        <w:rPr>
          <w:b/>
          <w:bCs/>
          <w:i/>
          <w:iCs/>
        </w:rPr>
        <w:t>g</w:t>
      </w:r>
      <w:r>
        <w:rPr>
          <w:i/>
          <w:iCs/>
        </w:rPr>
        <w:t>em</w:t>
      </w:r>
    </w:p>
    <w:p w14:paraId="0547AD2B" w14:textId="4091B5F6" w:rsidR="00DF30C3" w:rsidRDefault="00DF30C3" w:rsidP="00013F5A">
      <w:pPr>
        <w:pStyle w:val="ListParagraph"/>
        <w:numPr>
          <w:ilvl w:val="0"/>
          <w:numId w:val="3"/>
        </w:numPr>
        <w:jc w:val="left"/>
      </w:pPr>
      <w:r>
        <w:t>Palatals: using the tongue and the (hard) palate.</w:t>
      </w:r>
    </w:p>
    <w:p w14:paraId="0D3EE2DB" w14:textId="32ADD385" w:rsidR="00DF30C3" w:rsidRDefault="00C963F5" w:rsidP="00013F5A">
      <w:pPr>
        <w:pStyle w:val="ListParagraph"/>
        <w:numPr>
          <w:ilvl w:val="1"/>
          <w:numId w:val="3"/>
        </w:numPr>
        <w:jc w:val="left"/>
      </w:pPr>
      <w:r>
        <w:t>[j]</w:t>
      </w:r>
    </w:p>
    <w:p w14:paraId="02AD1EFA" w14:textId="2D9662D8" w:rsidR="00CE5ABD" w:rsidRDefault="00CE5ABD" w:rsidP="00013F5A">
      <w:pPr>
        <w:pStyle w:val="ListParagraph"/>
        <w:numPr>
          <w:ilvl w:val="1"/>
          <w:numId w:val="3"/>
        </w:numPr>
        <w:jc w:val="left"/>
      </w:pPr>
      <w:r w:rsidRPr="00CE5ABD">
        <w:rPr>
          <w:b/>
          <w:bCs/>
          <w:i/>
          <w:iCs/>
        </w:rPr>
        <w:t>y</w:t>
      </w:r>
      <w:r>
        <w:rPr>
          <w:i/>
          <w:iCs/>
        </w:rPr>
        <w:t>et</w:t>
      </w:r>
    </w:p>
    <w:p w14:paraId="10C346C8" w14:textId="27DD7B17" w:rsidR="00C963F5" w:rsidRDefault="00C963F5" w:rsidP="00013F5A">
      <w:pPr>
        <w:pStyle w:val="ListParagraph"/>
        <w:numPr>
          <w:ilvl w:val="0"/>
          <w:numId w:val="3"/>
        </w:numPr>
        <w:jc w:val="left"/>
      </w:pPr>
      <w:r>
        <w:t>Velars: using the back of the tongue and the velum.</w:t>
      </w:r>
    </w:p>
    <w:p w14:paraId="2B77A40E" w14:textId="18CB7596" w:rsidR="00C963F5" w:rsidRDefault="00C963F5" w:rsidP="00013F5A">
      <w:pPr>
        <w:pStyle w:val="ListParagraph"/>
        <w:numPr>
          <w:ilvl w:val="1"/>
          <w:numId w:val="3"/>
        </w:numPr>
        <w:jc w:val="left"/>
      </w:pPr>
      <w:r>
        <w:t xml:space="preserve">[k g </w:t>
      </w:r>
      <w:r w:rsidRPr="00DF30C3">
        <w:t>ŋ</w:t>
      </w:r>
      <w:r>
        <w:t>]</w:t>
      </w:r>
    </w:p>
    <w:p w14:paraId="1E23AAD1" w14:textId="37DD99B6" w:rsidR="00CE5ABD" w:rsidRPr="00CE5ABD" w:rsidRDefault="00CE5ABD" w:rsidP="00013F5A">
      <w:pPr>
        <w:pStyle w:val="ListParagraph"/>
        <w:numPr>
          <w:ilvl w:val="1"/>
          <w:numId w:val="3"/>
        </w:numPr>
        <w:jc w:val="left"/>
        <w:rPr>
          <w:i/>
          <w:iCs/>
        </w:rPr>
      </w:pPr>
      <w:r w:rsidRPr="00CE5ABD">
        <w:rPr>
          <w:b/>
          <w:bCs/>
          <w:i/>
          <w:iCs/>
        </w:rPr>
        <w:t>k</w:t>
      </w:r>
      <w:r w:rsidRPr="00CE5ABD">
        <w:rPr>
          <w:i/>
          <w:iCs/>
        </w:rPr>
        <w:t xml:space="preserve">id, </w:t>
      </w:r>
      <w:proofErr w:type="spellStart"/>
      <w:r w:rsidRPr="00CE5ABD">
        <w:rPr>
          <w:i/>
          <w:iCs/>
        </w:rPr>
        <w:t>ba</w:t>
      </w:r>
      <w:r w:rsidRPr="00CE5ABD">
        <w:rPr>
          <w:b/>
          <w:bCs/>
          <w:i/>
          <w:iCs/>
        </w:rPr>
        <w:t>g</w:t>
      </w:r>
      <w:proofErr w:type="spellEnd"/>
      <w:r w:rsidRPr="00CE5ABD">
        <w:rPr>
          <w:i/>
          <w:iCs/>
        </w:rPr>
        <w:t>, ba</w:t>
      </w:r>
      <w:r w:rsidRPr="00CE5ABD">
        <w:rPr>
          <w:b/>
          <w:bCs/>
          <w:i/>
          <w:iCs/>
        </w:rPr>
        <w:t>ng</w:t>
      </w:r>
    </w:p>
    <w:p w14:paraId="2AEC0D8E" w14:textId="5603D473" w:rsidR="00C963F5" w:rsidRDefault="00C963F5" w:rsidP="00013F5A">
      <w:pPr>
        <w:pStyle w:val="ListParagraph"/>
        <w:numPr>
          <w:ilvl w:val="0"/>
          <w:numId w:val="3"/>
        </w:numPr>
        <w:jc w:val="left"/>
      </w:pPr>
      <w:proofErr w:type="spellStart"/>
      <w:r>
        <w:t>Glottals</w:t>
      </w:r>
      <w:proofErr w:type="spellEnd"/>
      <w:r>
        <w:t>: without the active use of the tongue and other parts of the mouth.</w:t>
      </w:r>
    </w:p>
    <w:p w14:paraId="78086DC9" w14:textId="766F8396" w:rsidR="00C963F5" w:rsidRDefault="00C963F5" w:rsidP="00013F5A">
      <w:pPr>
        <w:pStyle w:val="ListParagraph"/>
        <w:numPr>
          <w:ilvl w:val="1"/>
          <w:numId w:val="3"/>
        </w:numPr>
        <w:jc w:val="left"/>
      </w:pPr>
      <w:r>
        <w:t xml:space="preserve">[h </w:t>
      </w:r>
      <w:r w:rsidRPr="00C963F5">
        <w:t>ʔ</w:t>
      </w:r>
      <w:r>
        <w:t>]</w:t>
      </w:r>
    </w:p>
    <w:p w14:paraId="1D8F7707" w14:textId="55711BCA" w:rsidR="00CE5ABD" w:rsidRDefault="00CE5ABD" w:rsidP="00013F5A">
      <w:pPr>
        <w:pStyle w:val="ListParagraph"/>
        <w:numPr>
          <w:ilvl w:val="1"/>
          <w:numId w:val="3"/>
        </w:numPr>
        <w:jc w:val="left"/>
      </w:pPr>
      <w:r w:rsidRPr="00CE5ABD">
        <w:rPr>
          <w:b/>
          <w:bCs/>
          <w:i/>
          <w:iCs/>
        </w:rPr>
        <w:t>h</w:t>
      </w:r>
      <w:r>
        <w:rPr>
          <w:i/>
          <w:iCs/>
        </w:rPr>
        <w:t>elp</w:t>
      </w:r>
      <w:r>
        <w:t xml:space="preserve">, </w:t>
      </w:r>
      <w:r>
        <w:rPr>
          <w:i/>
          <w:iCs/>
        </w:rPr>
        <w:t>Sco</w:t>
      </w:r>
      <w:r w:rsidRPr="00CE5ABD">
        <w:rPr>
          <w:b/>
          <w:bCs/>
          <w:i/>
          <w:iCs/>
        </w:rPr>
        <w:t>t</w:t>
      </w:r>
      <w:r>
        <w:rPr>
          <w:i/>
          <w:iCs/>
        </w:rPr>
        <w:t>land</w:t>
      </w:r>
    </w:p>
    <w:p w14:paraId="0F6E8E52" w14:textId="25A0FF04" w:rsidR="00DF30C3" w:rsidRDefault="00C963F5" w:rsidP="00013F5A">
      <w:pPr>
        <w:spacing w:before="240" w:after="240"/>
        <w:jc w:val="left"/>
      </w:pPr>
      <w:r>
        <w:rPr>
          <w:b/>
          <w:bCs/>
          <w:i/>
          <w:iCs/>
        </w:rPr>
        <w:t>(d) Manner of Articulation</w:t>
      </w:r>
    </w:p>
    <w:p w14:paraId="25777827" w14:textId="01159AF0" w:rsidR="00C963F5" w:rsidRDefault="00C963F5" w:rsidP="00013F5A">
      <w:pPr>
        <w:jc w:val="left"/>
      </w:pPr>
      <w:r>
        <w:t>Manner of articulation: the way a sound is produced. There are six classes.</w:t>
      </w:r>
    </w:p>
    <w:p w14:paraId="66E900BE" w14:textId="354E68FC" w:rsidR="00C963F5" w:rsidRDefault="00C963F5" w:rsidP="00013F5A">
      <w:pPr>
        <w:pStyle w:val="ListParagraph"/>
        <w:numPr>
          <w:ilvl w:val="0"/>
          <w:numId w:val="4"/>
        </w:numPr>
        <w:jc w:val="left"/>
      </w:pPr>
      <w:r>
        <w:t>Stops / plosives: the air stream is stopped briefly then released abruptly.</w:t>
      </w:r>
    </w:p>
    <w:p w14:paraId="0655CFB6" w14:textId="177B311B" w:rsidR="00C963F5" w:rsidRDefault="00C963F5" w:rsidP="00013F5A">
      <w:pPr>
        <w:pStyle w:val="ListParagraph"/>
        <w:numPr>
          <w:ilvl w:val="1"/>
          <w:numId w:val="4"/>
        </w:numPr>
        <w:jc w:val="left"/>
      </w:pPr>
      <w:r>
        <w:t>[p b t d k g]</w:t>
      </w:r>
    </w:p>
    <w:p w14:paraId="5FCF2E48" w14:textId="53349776" w:rsidR="00C963F5" w:rsidRDefault="00C963F5" w:rsidP="00013F5A">
      <w:pPr>
        <w:pStyle w:val="ListParagraph"/>
        <w:numPr>
          <w:ilvl w:val="0"/>
          <w:numId w:val="4"/>
        </w:numPr>
        <w:jc w:val="left"/>
      </w:pPr>
      <w:r>
        <w:t>Fricatives: the air stream is pushed through a very narrow opening.</w:t>
      </w:r>
    </w:p>
    <w:p w14:paraId="4F967885" w14:textId="046B024F" w:rsidR="00C963F5" w:rsidRDefault="00C963F5" w:rsidP="00013F5A">
      <w:pPr>
        <w:pStyle w:val="ListParagraph"/>
        <w:numPr>
          <w:ilvl w:val="1"/>
          <w:numId w:val="4"/>
        </w:numPr>
        <w:jc w:val="left"/>
      </w:pPr>
      <w:r>
        <w:t xml:space="preserve">[f v </w:t>
      </w:r>
      <w:r w:rsidRPr="00EB5200">
        <w:t>θ</w:t>
      </w:r>
      <w:r>
        <w:t xml:space="preserve"> </w:t>
      </w:r>
      <w:r w:rsidRPr="00EB5200">
        <w:t>ð</w:t>
      </w:r>
      <w:r>
        <w:t xml:space="preserve"> s z h]</w:t>
      </w:r>
    </w:p>
    <w:p w14:paraId="040AE227" w14:textId="36E4782F" w:rsidR="00C963F5" w:rsidRDefault="00C963F5" w:rsidP="00013F5A">
      <w:pPr>
        <w:pStyle w:val="ListParagraph"/>
        <w:numPr>
          <w:ilvl w:val="0"/>
          <w:numId w:val="4"/>
        </w:numPr>
        <w:jc w:val="left"/>
      </w:pPr>
      <w:r>
        <w:t xml:space="preserve">Affricates: the air stream is blocked briefly then released through a very narrow opening (think of it as a </w:t>
      </w:r>
      <w:proofErr w:type="spellStart"/>
      <w:r>
        <w:t>stop+fricative</w:t>
      </w:r>
      <w:proofErr w:type="spellEnd"/>
      <w:r>
        <w:t>).</w:t>
      </w:r>
    </w:p>
    <w:p w14:paraId="3497BF08" w14:textId="158A0529" w:rsidR="00C963F5" w:rsidRDefault="00C963F5" w:rsidP="00013F5A">
      <w:pPr>
        <w:pStyle w:val="ListParagraph"/>
        <w:numPr>
          <w:ilvl w:val="1"/>
          <w:numId w:val="4"/>
        </w:numPr>
        <w:jc w:val="left"/>
      </w:pPr>
      <w:r>
        <w:t>[</w:t>
      </w:r>
      <w:proofErr w:type="spellStart"/>
      <w:r>
        <w:t>t</w:t>
      </w:r>
      <w:r w:rsidRPr="00EB5200">
        <w:t>ʃ</w:t>
      </w:r>
      <w:proofErr w:type="spellEnd"/>
      <w:r>
        <w:t xml:space="preserve"> </w:t>
      </w:r>
      <w:proofErr w:type="spellStart"/>
      <w:r>
        <w:t>d</w:t>
      </w:r>
      <w:r w:rsidRPr="00EB5200">
        <w:t>ʒ</w:t>
      </w:r>
      <w:proofErr w:type="spellEnd"/>
      <w:r>
        <w:t>]</w:t>
      </w:r>
    </w:p>
    <w:p w14:paraId="45D92148" w14:textId="44A51C5E" w:rsidR="00C963F5" w:rsidRDefault="00C963F5" w:rsidP="00013F5A">
      <w:pPr>
        <w:pStyle w:val="ListParagraph"/>
        <w:numPr>
          <w:ilvl w:val="0"/>
          <w:numId w:val="4"/>
        </w:numPr>
        <w:jc w:val="left"/>
      </w:pPr>
      <w:r>
        <w:lastRenderedPageBreak/>
        <w:t>Nasals: the velum is lowered and the air stream is allowed to flow out through both the nose and the mouth.</w:t>
      </w:r>
    </w:p>
    <w:p w14:paraId="2165DA5D" w14:textId="4B07563A" w:rsidR="00C963F5" w:rsidRDefault="00C963F5" w:rsidP="00013F5A">
      <w:pPr>
        <w:pStyle w:val="ListParagraph"/>
        <w:numPr>
          <w:ilvl w:val="1"/>
          <w:numId w:val="4"/>
        </w:numPr>
        <w:jc w:val="left"/>
      </w:pPr>
      <w:r>
        <w:t xml:space="preserve">[m n </w:t>
      </w:r>
      <w:r w:rsidRPr="00DF30C3">
        <w:t>ŋ</w:t>
      </w:r>
      <w:r>
        <w:t>]</w:t>
      </w:r>
    </w:p>
    <w:p w14:paraId="206673D6" w14:textId="7D7E6392" w:rsidR="00C963F5" w:rsidRDefault="00C963F5" w:rsidP="00013F5A">
      <w:pPr>
        <w:pStyle w:val="ListParagraph"/>
        <w:numPr>
          <w:ilvl w:val="0"/>
          <w:numId w:val="4"/>
        </w:numPr>
        <w:jc w:val="left"/>
      </w:pPr>
      <w:r>
        <w:t xml:space="preserve">Liquids: the air stream flows around the sides of the tongue as the tip of the </w:t>
      </w:r>
      <w:r w:rsidR="000B6CEE">
        <w:t xml:space="preserve">tongue </w:t>
      </w:r>
      <w:r>
        <w:t>is raised to touch a part of the mouth.</w:t>
      </w:r>
    </w:p>
    <w:p w14:paraId="104508B6" w14:textId="05773286" w:rsidR="00C963F5" w:rsidRDefault="00C963F5" w:rsidP="00013F5A">
      <w:pPr>
        <w:pStyle w:val="ListParagraph"/>
        <w:numPr>
          <w:ilvl w:val="1"/>
          <w:numId w:val="4"/>
        </w:numPr>
        <w:jc w:val="left"/>
      </w:pPr>
      <w:r>
        <w:t>[l r]</w:t>
      </w:r>
    </w:p>
    <w:p w14:paraId="6D0BF01D" w14:textId="560C0F92" w:rsidR="00C963F5" w:rsidRDefault="00C963F5" w:rsidP="00013F5A">
      <w:pPr>
        <w:pStyle w:val="ListParagraph"/>
        <w:numPr>
          <w:ilvl w:val="0"/>
          <w:numId w:val="4"/>
        </w:numPr>
        <w:jc w:val="left"/>
      </w:pPr>
      <w:r>
        <w:t>Glides: the tongue is in motion (= gliding) while the air is passing through.</w:t>
      </w:r>
    </w:p>
    <w:p w14:paraId="498D98E5" w14:textId="099644CD" w:rsidR="00C963F5" w:rsidRDefault="00C963F5" w:rsidP="00013F5A">
      <w:pPr>
        <w:pStyle w:val="ListParagraph"/>
        <w:numPr>
          <w:ilvl w:val="1"/>
          <w:numId w:val="4"/>
        </w:numPr>
        <w:jc w:val="left"/>
      </w:pPr>
      <w:r>
        <w:t>[w j]</w:t>
      </w:r>
    </w:p>
    <w:p w14:paraId="22109C09" w14:textId="39025C8B" w:rsidR="00C963F5" w:rsidRDefault="00C963F5" w:rsidP="00013F5A">
      <w:pPr>
        <w:jc w:val="left"/>
      </w:pPr>
      <w:r>
        <w:t>(Sometimes liquids and glides are combined into one category called the “approximants).</w:t>
      </w:r>
    </w:p>
    <w:p w14:paraId="5C82ECB7" w14:textId="7E7BFBD2" w:rsidR="00BD18AD" w:rsidRDefault="00BD18AD" w:rsidP="00013F5A">
      <w:pPr>
        <w:jc w:val="left"/>
      </w:pPr>
      <w:r>
        <w:t>The complete chart of English consonants can be found in figure (2) below.</w:t>
      </w:r>
    </w:p>
    <w:p w14:paraId="6C07E56E" w14:textId="420244A3" w:rsidR="00BD18AD" w:rsidRDefault="00BD18AD" w:rsidP="00013F5A">
      <w:pPr>
        <w:jc w:val="left"/>
        <w:rPr>
          <w:b/>
          <w:bCs/>
        </w:rPr>
      </w:pPr>
      <w:r>
        <w:rPr>
          <w:b/>
          <w:bCs/>
        </w:rPr>
        <w:t>Figure 2</w:t>
      </w:r>
    </w:p>
    <w:p w14:paraId="3E134341" w14:textId="78A1CE4D" w:rsidR="00BD18AD" w:rsidRPr="00BD18AD" w:rsidRDefault="00BD18AD" w:rsidP="00013F5A">
      <w:pPr>
        <w:jc w:val="left"/>
        <w:rPr>
          <w:i/>
          <w:iCs/>
        </w:rPr>
      </w:pPr>
      <w:r>
        <w:rPr>
          <w:i/>
          <w:iCs/>
        </w:rPr>
        <w:t>English Consonants</w:t>
      </w:r>
    </w:p>
    <w:p w14:paraId="1707D3EC" w14:textId="354BA2A2" w:rsidR="00C963F5" w:rsidRPr="00C963F5" w:rsidRDefault="00BD18AD" w:rsidP="00013F5A">
      <w:pPr>
        <w:jc w:val="left"/>
      </w:pPr>
      <w:r w:rsidRPr="00BD18AD">
        <w:rPr>
          <w:noProof/>
        </w:rPr>
        <w:drawing>
          <wp:inline distT="0" distB="0" distL="0" distR="0" wp14:anchorId="31AAF4B3" wp14:editId="5F2948F9">
            <wp:extent cx="5725551" cy="3060163"/>
            <wp:effectExtent l="0" t="0" r="8890" b="6985"/>
            <wp:docPr id="372988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88726" name=""/>
                    <pic:cNvPicPr/>
                  </pic:nvPicPr>
                  <pic:blipFill rotWithShape="1">
                    <a:blip r:embed="rId9"/>
                    <a:srcRect l="3598" t="12256"/>
                    <a:stretch>
                      <a:fillRect/>
                    </a:stretch>
                  </pic:blipFill>
                  <pic:spPr bwMode="auto">
                    <a:xfrm>
                      <a:off x="0" y="0"/>
                      <a:ext cx="5766024" cy="3081795"/>
                    </a:xfrm>
                    <a:prstGeom prst="rect">
                      <a:avLst/>
                    </a:prstGeom>
                    <a:ln>
                      <a:noFill/>
                    </a:ln>
                    <a:extLst>
                      <a:ext uri="{53640926-AAD7-44D8-BBD7-CCE9431645EC}">
                        <a14:shadowObscured xmlns:a14="http://schemas.microsoft.com/office/drawing/2010/main"/>
                      </a:ext>
                    </a:extLst>
                  </pic:spPr>
                </pic:pic>
              </a:graphicData>
            </a:graphic>
          </wp:inline>
        </w:drawing>
      </w:r>
    </w:p>
    <w:p w14:paraId="1C08F96D" w14:textId="6584E50A" w:rsidR="00CE5ABD" w:rsidRPr="00CE5ABD" w:rsidRDefault="00CE5ABD" w:rsidP="00013F5A">
      <w:pPr>
        <w:spacing w:before="240" w:after="240"/>
        <w:jc w:val="left"/>
        <w:rPr>
          <w:b/>
          <w:bCs/>
        </w:rPr>
      </w:pPr>
      <w:r w:rsidRPr="00CE5ABD">
        <w:rPr>
          <w:b/>
          <w:bCs/>
        </w:rPr>
        <w:t>(iii) Vowels</w:t>
      </w:r>
    </w:p>
    <w:p w14:paraId="36B04100" w14:textId="08E032C9" w:rsidR="00DF30C3" w:rsidRDefault="008D2548" w:rsidP="00013F5A">
      <w:pPr>
        <w:jc w:val="left"/>
      </w:pPr>
      <w:r>
        <w:t>So far, we have looked at consonants which are usually articulated via closure or obstruction in the vocal tract. Now, let us turn to the discussion of vowels.</w:t>
      </w:r>
    </w:p>
    <w:p w14:paraId="7E3799FF" w14:textId="7DCA28F0" w:rsidR="008D2548" w:rsidRDefault="008D2548" w:rsidP="00013F5A">
      <w:pPr>
        <w:jc w:val="left"/>
      </w:pPr>
      <w:r>
        <w:t>Vowels are usually produced with a relatively free flow of air, and they are all typically voiced. You can produce different sounds with different positions (horizontal and vertical) of the tongue. There are eight “theoretical” vowels that are rather orientations points and can indicate the limits within which the tongue can move. These are called the cardinal vowels, and you can see the Cardinal Vowel Chart in (3).</w:t>
      </w:r>
    </w:p>
    <w:p w14:paraId="29979496" w14:textId="60D72B26" w:rsidR="008D2548" w:rsidRDefault="008D2548" w:rsidP="00013F5A">
      <w:pPr>
        <w:jc w:val="left"/>
      </w:pPr>
      <w:r>
        <w:rPr>
          <w:b/>
          <w:bCs/>
        </w:rPr>
        <w:t>Figure 3</w:t>
      </w:r>
    </w:p>
    <w:p w14:paraId="2F5E1220" w14:textId="63836648" w:rsidR="008D2548" w:rsidRPr="008D2548" w:rsidRDefault="008D2548" w:rsidP="00013F5A">
      <w:pPr>
        <w:jc w:val="left"/>
      </w:pPr>
      <w:r>
        <w:rPr>
          <w:i/>
          <w:iCs/>
        </w:rPr>
        <w:t>Cardinal Vowel Chart</w:t>
      </w:r>
    </w:p>
    <w:p w14:paraId="189C45F6" w14:textId="4A003B63" w:rsidR="008D2548" w:rsidRDefault="008D2548" w:rsidP="00013F5A">
      <w:pPr>
        <w:jc w:val="left"/>
      </w:pPr>
      <w:r w:rsidRPr="008D2548">
        <w:rPr>
          <w:noProof/>
        </w:rPr>
        <w:lastRenderedPageBreak/>
        <w:drawing>
          <wp:inline distT="0" distB="0" distL="0" distR="0" wp14:anchorId="05F321E1" wp14:editId="4E55105D">
            <wp:extent cx="2203429" cy="1547446"/>
            <wp:effectExtent l="0" t="0" r="6985" b="0"/>
            <wp:docPr id="131446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6860" name=""/>
                    <pic:cNvPicPr/>
                  </pic:nvPicPr>
                  <pic:blipFill>
                    <a:blip r:embed="rId10"/>
                    <a:stretch>
                      <a:fillRect/>
                    </a:stretch>
                  </pic:blipFill>
                  <pic:spPr>
                    <a:xfrm>
                      <a:off x="0" y="0"/>
                      <a:ext cx="2216659" cy="1556738"/>
                    </a:xfrm>
                    <a:prstGeom prst="rect">
                      <a:avLst/>
                    </a:prstGeom>
                  </pic:spPr>
                </pic:pic>
              </a:graphicData>
            </a:graphic>
          </wp:inline>
        </w:drawing>
      </w:r>
    </w:p>
    <w:p w14:paraId="6725DF80" w14:textId="5A42E1BE" w:rsidR="00DF30C3" w:rsidRDefault="008D2548" w:rsidP="00013F5A">
      <w:pPr>
        <w:jc w:val="left"/>
      </w:pPr>
      <w:r>
        <w:t>These vowels do not necessarily occur in every language.</w:t>
      </w:r>
    </w:p>
    <w:p w14:paraId="3C3B1D95" w14:textId="655B4607" w:rsidR="008D2548" w:rsidRDefault="008D2548" w:rsidP="00013F5A">
      <w:pPr>
        <w:jc w:val="left"/>
      </w:pPr>
      <w:r>
        <w:t>Regarding English, there are 12 simple vowels, seen in (5). They are called simple vowels because the position of the tongue during the production of the sound is steady.</w:t>
      </w:r>
    </w:p>
    <w:p w14:paraId="4849CD06" w14:textId="59DC5EB5" w:rsidR="008D2548" w:rsidRDefault="008D2548" w:rsidP="00013F5A">
      <w:pPr>
        <w:jc w:val="left"/>
      </w:pPr>
      <w:r>
        <w:rPr>
          <w:b/>
          <w:bCs/>
        </w:rPr>
        <w:t xml:space="preserve">Figure </w:t>
      </w:r>
      <w:r w:rsidR="004D225F">
        <w:rPr>
          <w:b/>
          <w:bCs/>
        </w:rPr>
        <w:t>4</w:t>
      </w:r>
    </w:p>
    <w:p w14:paraId="44236443" w14:textId="6AEEC922" w:rsidR="008D2548" w:rsidRPr="008D2548" w:rsidRDefault="008D2548" w:rsidP="00013F5A">
      <w:pPr>
        <w:jc w:val="left"/>
        <w:rPr>
          <w:i/>
          <w:iCs/>
        </w:rPr>
      </w:pPr>
      <w:r>
        <w:rPr>
          <w:i/>
          <w:iCs/>
        </w:rPr>
        <w:t>English Simple Vowels</w:t>
      </w:r>
    </w:p>
    <w:p w14:paraId="08279289" w14:textId="777F2BC4" w:rsidR="008D2548" w:rsidRDefault="008D2548" w:rsidP="00013F5A">
      <w:pPr>
        <w:jc w:val="left"/>
      </w:pPr>
      <w:r w:rsidRPr="008D2548">
        <w:rPr>
          <w:noProof/>
        </w:rPr>
        <w:drawing>
          <wp:inline distT="0" distB="0" distL="0" distR="0" wp14:anchorId="64BEF689" wp14:editId="50BFAABB">
            <wp:extent cx="2152357" cy="1488784"/>
            <wp:effectExtent l="0" t="0" r="635" b="0"/>
            <wp:docPr id="615787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87892" name=""/>
                    <pic:cNvPicPr/>
                  </pic:nvPicPr>
                  <pic:blipFill>
                    <a:blip r:embed="rId11"/>
                    <a:stretch>
                      <a:fillRect/>
                    </a:stretch>
                  </pic:blipFill>
                  <pic:spPr>
                    <a:xfrm>
                      <a:off x="0" y="0"/>
                      <a:ext cx="2165781" cy="1498069"/>
                    </a:xfrm>
                    <a:prstGeom prst="rect">
                      <a:avLst/>
                    </a:prstGeom>
                  </pic:spPr>
                </pic:pic>
              </a:graphicData>
            </a:graphic>
          </wp:inline>
        </w:drawing>
      </w:r>
    </w:p>
    <w:p w14:paraId="3828BF1F" w14:textId="0A75ECAC" w:rsidR="008D2548" w:rsidRDefault="008D2548" w:rsidP="00013F5A">
      <w:pPr>
        <w:jc w:val="left"/>
      </w:pPr>
      <w:r>
        <w:t xml:space="preserve">The vowels in </w:t>
      </w:r>
      <w:r w:rsidR="006E0DB8">
        <w:t xml:space="preserve">the centre are called </w:t>
      </w:r>
      <w:r w:rsidR="006E0DB8">
        <w:rPr>
          <w:i/>
          <w:iCs/>
        </w:rPr>
        <w:t>central vowels</w:t>
      </w:r>
      <w:r w:rsidR="006E0DB8">
        <w:t xml:space="preserve">, those on the left of the triangle are </w:t>
      </w:r>
      <w:r w:rsidR="006E0DB8">
        <w:rPr>
          <w:i/>
          <w:iCs/>
        </w:rPr>
        <w:t>front</w:t>
      </w:r>
      <w:r w:rsidR="006E0DB8">
        <w:t xml:space="preserve">, those on the right of the triangle are </w:t>
      </w:r>
      <w:r w:rsidR="006E0DB8">
        <w:rPr>
          <w:i/>
          <w:iCs/>
        </w:rPr>
        <w:t>back vowels</w:t>
      </w:r>
      <w:r w:rsidR="006E0DB8">
        <w:t xml:space="preserve">. The ones encircled are produced with </w:t>
      </w:r>
      <w:r w:rsidR="006E0DB8">
        <w:rPr>
          <w:i/>
          <w:iCs/>
        </w:rPr>
        <w:t>lip-rounding</w:t>
      </w:r>
      <w:r w:rsidR="006E0DB8">
        <w:t>, these are round vowels.</w:t>
      </w:r>
      <w:r w:rsidR="000D550C">
        <w:t xml:space="preserve"> The ones that have a colon (:) after them are </w:t>
      </w:r>
      <w:r w:rsidR="000D550C">
        <w:rPr>
          <w:i/>
          <w:iCs/>
        </w:rPr>
        <w:t>long vowels</w:t>
      </w:r>
      <w:r w:rsidR="000D550C">
        <w:t>.</w:t>
      </w:r>
    </w:p>
    <w:p w14:paraId="20EE002C" w14:textId="6340C184" w:rsidR="000D550C" w:rsidRDefault="000D550C" w:rsidP="00013F5A">
      <w:pPr>
        <w:jc w:val="left"/>
      </w:pPr>
      <w:r>
        <w:t>Front vowels: [</w:t>
      </w:r>
      <w:proofErr w:type="spellStart"/>
      <w:r>
        <w:t>i</w:t>
      </w:r>
      <w:proofErr w:type="spellEnd"/>
      <w:r>
        <w:t xml:space="preserve"> </w:t>
      </w:r>
      <w:r w:rsidRPr="000D550C">
        <w:t>ɪ</w:t>
      </w:r>
      <w:r>
        <w:t xml:space="preserve"> </w:t>
      </w:r>
      <w:r w:rsidR="000B6CEE">
        <w:t>e</w:t>
      </w:r>
      <w:r>
        <w:t xml:space="preserve"> </w:t>
      </w:r>
      <w:r w:rsidRPr="000D550C">
        <w:t>æ</w:t>
      </w:r>
      <w:r>
        <w:t>]</w:t>
      </w:r>
    </w:p>
    <w:p w14:paraId="64975575" w14:textId="3A42F58C" w:rsidR="00CE5ABD" w:rsidRPr="00CE5ABD" w:rsidRDefault="00CE5ABD" w:rsidP="00013F5A">
      <w:pPr>
        <w:ind w:left="720"/>
        <w:jc w:val="left"/>
        <w:rPr>
          <w:i/>
          <w:iCs/>
        </w:rPr>
      </w:pPr>
      <w:r w:rsidRPr="00CE5ABD">
        <w:rPr>
          <w:i/>
          <w:iCs/>
        </w:rPr>
        <w:t>beef, bid, bed, bad</w:t>
      </w:r>
    </w:p>
    <w:p w14:paraId="5726BD4E" w14:textId="36E6D151" w:rsidR="000D550C" w:rsidRDefault="000D550C" w:rsidP="00013F5A">
      <w:pPr>
        <w:jc w:val="left"/>
      </w:pPr>
      <w:r>
        <w:t>Central vowels: [</w:t>
      </w:r>
      <w:r w:rsidRPr="000D550C">
        <w:t>ə</w:t>
      </w:r>
      <w:r>
        <w:t xml:space="preserve"> </w:t>
      </w:r>
      <w:r w:rsidRPr="000D550C">
        <w:t>ʌ</w:t>
      </w:r>
      <w:r w:rsidR="00F11141">
        <w:t xml:space="preserve"> </w:t>
      </w:r>
      <w:r w:rsidR="00F11141" w:rsidRPr="000D550C">
        <w:t>ɛ</w:t>
      </w:r>
      <w:r w:rsidR="00F11141">
        <w:t>:</w:t>
      </w:r>
      <w:r>
        <w:t>]</w:t>
      </w:r>
    </w:p>
    <w:p w14:paraId="1C5B5DEE" w14:textId="2BDA9A4E" w:rsidR="00CE5ABD" w:rsidRPr="00CE5ABD" w:rsidRDefault="00CE5ABD" w:rsidP="00013F5A">
      <w:pPr>
        <w:ind w:left="720"/>
        <w:jc w:val="left"/>
        <w:rPr>
          <w:i/>
          <w:iCs/>
        </w:rPr>
      </w:pPr>
      <w:r w:rsidRPr="00CE5ABD">
        <w:rPr>
          <w:i/>
          <w:iCs/>
        </w:rPr>
        <w:t>support, blood</w:t>
      </w:r>
      <w:r w:rsidR="00F11141">
        <w:rPr>
          <w:i/>
          <w:iCs/>
        </w:rPr>
        <w:t>, bird</w:t>
      </w:r>
    </w:p>
    <w:p w14:paraId="757AA4F8" w14:textId="6DE630CA" w:rsidR="000D550C" w:rsidRDefault="000D550C" w:rsidP="00013F5A">
      <w:pPr>
        <w:jc w:val="left"/>
      </w:pPr>
      <w:r>
        <w:t xml:space="preserve">Back vowels: [u </w:t>
      </w:r>
      <w:r w:rsidRPr="000D550C">
        <w:t>ʊ</w:t>
      </w:r>
      <w:r>
        <w:t xml:space="preserve"> </w:t>
      </w:r>
      <w:r w:rsidRPr="000D550C">
        <w:t>ɔ</w:t>
      </w:r>
      <w:r>
        <w:t xml:space="preserve"> </w:t>
      </w:r>
      <w:r w:rsidRPr="000D550C">
        <w:t>ɑ</w:t>
      </w:r>
      <w:r>
        <w:t>]</w:t>
      </w:r>
    </w:p>
    <w:p w14:paraId="45378860" w14:textId="78469A0E" w:rsidR="00CE5ABD" w:rsidRPr="00CE5ABD" w:rsidRDefault="00CE5ABD" w:rsidP="00013F5A">
      <w:pPr>
        <w:ind w:left="720"/>
        <w:jc w:val="left"/>
        <w:rPr>
          <w:i/>
          <w:iCs/>
        </w:rPr>
      </w:pPr>
      <w:r w:rsidRPr="00CE5ABD">
        <w:rPr>
          <w:i/>
          <w:iCs/>
        </w:rPr>
        <w:t>move, book, caught, Bob</w:t>
      </w:r>
    </w:p>
    <w:p w14:paraId="09E259CC" w14:textId="6A0B1301" w:rsidR="000D550C" w:rsidRDefault="000D550C" w:rsidP="00013F5A">
      <w:pPr>
        <w:jc w:val="left"/>
      </w:pPr>
      <w:r>
        <w:t xml:space="preserve">English has diphthongs as well. These are complex vowels where the tongue position is changed into another during the </w:t>
      </w:r>
      <w:proofErr w:type="gramStart"/>
      <w:r>
        <w:t>production</w:t>
      </w:r>
      <w:proofErr w:type="gramEnd"/>
      <w:r>
        <w:t xml:space="preserve"> but no new syllable is formed.</w:t>
      </w:r>
    </w:p>
    <w:p w14:paraId="1DB4BFC2" w14:textId="52747BC9" w:rsidR="00CE5ABD" w:rsidRDefault="00CE5ABD" w:rsidP="00013F5A">
      <w:pPr>
        <w:ind w:left="720"/>
        <w:jc w:val="left"/>
      </w:pPr>
      <w:r w:rsidRPr="00CE5ABD">
        <w:t>[</w:t>
      </w:r>
      <w:proofErr w:type="spellStart"/>
      <w:r w:rsidRPr="00CE5ABD">
        <w:t>aɪ</w:t>
      </w:r>
      <w:proofErr w:type="spellEnd"/>
      <w:r w:rsidRPr="00CE5ABD">
        <w:t>]</w:t>
      </w:r>
      <w:r>
        <w:t xml:space="preserve"> </w:t>
      </w:r>
      <w:r w:rsidRPr="00AB1F6C">
        <w:rPr>
          <w:rFonts w:cs="Times New Roman"/>
        </w:rPr>
        <w:t>–</w:t>
      </w:r>
      <w:r>
        <w:rPr>
          <w:rFonts w:cs="Times New Roman"/>
        </w:rPr>
        <w:t xml:space="preserve"> eye</w:t>
      </w:r>
    </w:p>
    <w:p w14:paraId="7F6574B7" w14:textId="34E428D1" w:rsidR="00CE5ABD" w:rsidRDefault="00CE5ABD" w:rsidP="00013F5A">
      <w:pPr>
        <w:ind w:left="720"/>
        <w:jc w:val="left"/>
      </w:pPr>
      <w:r w:rsidRPr="00CE5ABD">
        <w:t>[</w:t>
      </w:r>
      <w:proofErr w:type="spellStart"/>
      <w:r w:rsidRPr="00CE5ABD">
        <w:t>aʊ</w:t>
      </w:r>
      <w:proofErr w:type="spellEnd"/>
      <w:r w:rsidRPr="00CE5ABD">
        <w:t>]</w:t>
      </w:r>
      <w:r>
        <w:t xml:space="preserve"> </w:t>
      </w:r>
      <w:r w:rsidRPr="00AB1F6C">
        <w:rPr>
          <w:rFonts w:cs="Times New Roman"/>
        </w:rPr>
        <w:t>–</w:t>
      </w:r>
      <w:r>
        <w:rPr>
          <w:rFonts w:cs="Times New Roman"/>
        </w:rPr>
        <w:t xml:space="preserve"> doubt</w:t>
      </w:r>
    </w:p>
    <w:p w14:paraId="3C2F2793" w14:textId="0B06865E" w:rsidR="00CE5ABD" w:rsidRDefault="00CE5ABD" w:rsidP="00013F5A">
      <w:pPr>
        <w:ind w:left="720"/>
        <w:jc w:val="left"/>
      </w:pPr>
      <w:r w:rsidRPr="00CE5ABD">
        <w:t>[</w:t>
      </w:r>
      <w:proofErr w:type="spellStart"/>
      <w:r w:rsidRPr="00CE5ABD">
        <w:t>eɪ</w:t>
      </w:r>
      <w:proofErr w:type="spellEnd"/>
      <w:r w:rsidRPr="00CE5ABD">
        <w:t>]</w:t>
      </w:r>
      <w:r>
        <w:t xml:space="preserve"> </w:t>
      </w:r>
      <w:r w:rsidRPr="00AB1F6C">
        <w:rPr>
          <w:rFonts w:cs="Times New Roman"/>
        </w:rPr>
        <w:t>–</w:t>
      </w:r>
      <w:r>
        <w:rPr>
          <w:rFonts w:cs="Times New Roman"/>
        </w:rPr>
        <w:t xml:space="preserve"> eight</w:t>
      </w:r>
    </w:p>
    <w:p w14:paraId="472CCB94" w14:textId="7A16CFE1" w:rsidR="00CE5ABD" w:rsidRDefault="00CE5ABD" w:rsidP="00013F5A">
      <w:pPr>
        <w:ind w:left="720"/>
        <w:jc w:val="left"/>
      </w:pPr>
      <w:r w:rsidRPr="00CE5ABD">
        <w:t>[</w:t>
      </w:r>
      <w:proofErr w:type="spellStart"/>
      <w:r w:rsidR="000B6CEE" w:rsidRPr="000D550C">
        <w:t>ə</w:t>
      </w:r>
      <w:r w:rsidRPr="00CE5ABD">
        <w:t>ʊ</w:t>
      </w:r>
      <w:proofErr w:type="spellEnd"/>
      <w:r w:rsidRPr="00CE5ABD">
        <w:t>]</w:t>
      </w:r>
      <w:r>
        <w:t xml:space="preserve"> </w:t>
      </w:r>
      <w:r w:rsidRPr="00AB1F6C">
        <w:rPr>
          <w:rFonts w:cs="Times New Roman"/>
        </w:rPr>
        <w:t>–</w:t>
      </w:r>
      <w:r>
        <w:rPr>
          <w:rFonts w:cs="Times New Roman"/>
        </w:rPr>
        <w:t xml:space="preserve"> home</w:t>
      </w:r>
    </w:p>
    <w:p w14:paraId="639A62C9" w14:textId="38FA09D7" w:rsidR="00CE5ABD" w:rsidRDefault="00CE5ABD" w:rsidP="00013F5A">
      <w:pPr>
        <w:ind w:left="720"/>
        <w:jc w:val="left"/>
        <w:rPr>
          <w:rFonts w:cs="Times New Roman"/>
        </w:rPr>
      </w:pPr>
      <w:r w:rsidRPr="00CE5ABD">
        <w:lastRenderedPageBreak/>
        <w:t>[</w:t>
      </w:r>
      <w:proofErr w:type="spellStart"/>
      <w:r w:rsidRPr="00CE5ABD">
        <w:t>ɔɪ</w:t>
      </w:r>
      <w:proofErr w:type="spellEnd"/>
      <w:r w:rsidRPr="00CE5ABD">
        <w:t>]</w:t>
      </w:r>
      <w:r>
        <w:t xml:space="preserve"> </w:t>
      </w:r>
      <w:r w:rsidRPr="00AB1F6C">
        <w:rPr>
          <w:rFonts w:cs="Times New Roman"/>
        </w:rPr>
        <w:t>–</w:t>
      </w:r>
      <w:r>
        <w:rPr>
          <w:rFonts w:cs="Times New Roman"/>
        </w:rPr>
        <w:t xml:space="preserve"> noise</w:t>
      </w:r>
    </w:p>
    <w:p w14:paraId="35012B20" w14:textId="6C8A563C" w:rsidR="00CE5ABD" w:rsidRDefault="00CE5ABD" w:rsidP="00013F5A">
      <w:pPr>
        <w:spacing w:before="240" w:after="240"/>
        <w:jc w:val="left"/>
      </w:pPr>
      <w:r>
        <w:rPr>
          <w:b/>
          <w:bCs/>
        </w:rPr>
        <w:t>(iv) What Phonetics Deals with</w:t>
      </w:r>
    </w:p>
    <w:p w14:paraId="3A58180F" w14:textId="76F9DD1A" w:rsidR="00CE5ABD" w:rsidRDefault="00CE5ABD" w:rsidP="00013F5A">
      <w:pPr>
        <w:jc w:val="left"/>
      </w:pPr>
      <w:r>
        <w:t xml:space="preserve">Consonants and vowels together are called segments. Phonetics mainly deals with these segments; thus, a major part of phonetics is segmental phonetics. However, phonetics also </w:t>
      </w:r>
      <w:proofErr w:type="gramStart"/>
      <w:r>
        <w:t>has to</w:t>
      </w:r>
      <w:proofErr w:type="gramEnd"/>
      <w:r>
        <w:t xml:space="preserve"> deal with other </w:t>
      </w:r>
      <w:r w:rsidR="009B60F3">
        <w:t xml:space="preserve">aspects of human speech which are larger than just one segment. This is called suprasegmental phonetics which </w:t>
      </w:r>
      <w:proofErr w:type="gramStart"/>
      <w:r w:rsidR="009B60F3">
        <w:t>include</w:t>
      </w:r>
      <w:proofErr w:type="gramEnd"/>
      <w:r w:rsidR="009B60F3">
        <w:t xml:space="preserve"> intonation and stress.</w:t>
      </w:r>
    </w:p>
    <w:p w14:paraId="36C3F1E2" w14:textId="5B4220C8" w:rsidR="009B60F3" w:rsidRDefault="009B60F3" w:rsidP="00013F5A">
      <w:pPr>
        <w:pStyle w:val="ListParagraph"/>
        <w:numPr>
          <w:ilvl w:val="0"/>
          <w:numId w:val="5"/>
        </w:numPr>
        <w:jc w:val="left"/>
      </w:pPr>
      <w:r>
        <w:t>Intonation: the melody of an utterance.</w:t>
      </w:r>
    </w:p>
    <w:p w14:paraId="64700F53" w14:textId="7CF557D0" w:rsidR="00654797" w:rsidRDefault="009B60F3" w:rsidP="00013F5A">
      <w:pPr>
        <w:pStyle w:val="ListParagraph"/>
        <w:numPr>
          <w:ilvl w:val="0"/>
          <w:numId w:val="5"/>
        </w:numPr>
        <w:jc w:val="left"/>
      </w:pPr>
      <w:r>
        <w:t>Stress: the extra prominence of a syllable over the other syllables in a word or phrase.</w:t>
      </w:r>
    </w:p>
    <w:p w14:paraId="1B4502F6" w14:textId="5B7CD44F" w:rsidR="008D2548" w:rsidRDefault="00654797" w:rsidP="00013F5A">
      <w:pPr>
        <w:jc w:val="left"/>
      </w:pPr>
      <w:r>
        <w:br w:type="page"/>
      </w:r>
    </w:p>
    <w:p w14:paraId="587EBAEE" w14:textId="4471CF97" w:rsidR="00A80A06" w:rsidRDefault="00654797" w:rsidP="00013F5A">
      <w:pPr>
        <w:jc w:val="left"/>
      </w:pPr>
      <w:r>
        <w:lastRenderedPageBreak/>
        <w:t>Homework</w:t>
      </w:r>
    </w:p>
    <w:p w14:paraId="1100776A" w14:textId="7BF5E411" w:rsidR="00A80A06" w:rsidRDefault="00A80A06" w:rsidP="00013F5A">
      <w:pPr>
        <w:pStyle w:val="ListParagraph"/>
        <w:numPr>
          <w:ilvl w:val="0"/>
          <w:numId w:val="1"/>
        </w:numPr>
        <w:jc w:val="left"/>
      </w:pPr>
      <w:r>
        <w:t>(</w:t>
      </w:r>
      <w:proofErr w:type="gramStart"/>
      <w:r w:rsidR="00314F6F">
        <w:t>short</w:t>
      </w:r>
      <w:proofErr w:type="gramEnd"/>
      <w:r w:rsidR="00314F6F">
        <w:t xml:space="preserve"> reading </w:t>
      </w:r>
      <w:r>
        <w:t xml:space="preserve">from </w:t>
      </w:r>
      <w:r>
        <w:rPr>
          <w:i/>
          <w:iCs/>
        </w:rPr>
        <w:t>Study</w:t>
      </w:r>
      <w:r w:rsidR="00BD18AD">
        <w:rPr>
          <w:i/>
          <w:iCs/>
        </w:rPr>
        <w:t xml:space="preserve"> </w:t>
      </w:r>
      <w:r w:rsidR="00BD18AD" w:rsidRPr="00BD18AD">
        <w:rPr>
          <w:rFonts w:cs="Times New Roman"/>
          <w:i/>
          <w:iCs/>
        </w:rPr>
        <w:t>–</w:t>
      </w:r>
      <w:r w:rsidR="00BD18AD">
        <w:rPr>
          <w:rFonts w:cs="Times New Roman"/>
          <w:i/>
          <w:iCs/>
        </w:rPr>
        <w:t xml:space="preserve"> Limitations of the chart</w:t>
      </w:r>
      <w:r w:rsidR="00BD18AD">
        <w:rPr>
          <w:rFonts w:cs="Times New Roman"/>
        </w:rPr>
        <w:t>, pp. 30</w:t>
      </w:r>
      <w:r w:rsidR="00BD18AD" w:rsidRPr="00BD18AD">
        <w:rPr>
          <w:rFonts w:cs="Times New Roman"/>
        </w:rPr>
        <w:t>–</w:t>
      </w:r>
      <w:r w:rsidR="00BD18AD">
        <w:rPr>
          <w:rFonts w:cs="Times New Roman"/>
        </w:rPr>
        <w:t>31.</w:t>
      </w:r>
      <w:r>
        <w:t>) What are the limitations of the consonant chart?</w:t>
      </w:r>
    </w:p>
    <w:p w14:paraId="7CFAB07E" w14:textId="22BFA1F0" w:rsidR="00BD18AD" w:rsidRPr="00BD18AD" w:rsidRDefault="00BD18AD" w:rsidP="00013F5A">
      <w:pPr>
        <w:pStyle w:val="ListParagraph"/>
        <w:numPr>
          <w:ilvl w:val="0"/>
          <w:numId w:val="1"/>
        </w:numPr>
        <w:jc w:val="left"/>
      </w:pPr>
      <w:r>
        <w:t>(</w:t>
      </w:r>
      <w:proofErr w:type="gramStart"/>
      <w:r>
        <w:t>short</w:t>
      </w:r>
      <w:proofErr w:type="gramEnd"/>
      <w:r>
        <w:t xml:space="preserve"> reading from </w:t>
      </w:r>
      <w:r>
        <w:rPr>
          <w:i/>
          <w:iCs/>
        </w:rPr>
        <w:t>Study</w:t>
      </w:r>
      <w:r>
        <w:t xml:space="preserve"> </w:t>
      </w:r>
      <w:r w:rsidRPr="00AB1F6C">
        <w:rPr>
          <w:rFonts w:cs="Times New Roman"/>
        </w:rPr>
        <w:t>–</w:t>
      </w:r>
      <w:r>
        <w:rPr>
          <w:rFonts w:cs="Times New Roman"/>
        </w:rPr>
        <w:t xml:space="preserve"> </w:t>
      </w:r>
      <w:r w:rsidRPr="00BD18AD">
        <w:rPr>
          <w:rFonts w:cs="Times New Roman"/>
          <w:i/>
          <w:iCs/>
        </w:rPr>
        <w:t>Glottal stops and flaps</w:t>
      </w:r>
      <w:r>
        <w:rPr>
          <w:rFonts w:cs="Times New Roman"/>
        </w:rPr>
        <w:t>, p. 33.) When does a glottal stop occur? Can you list some words in which a glottal stop occurs?</w:t>
      </w:r>
    </w:p>
    <w:p w14:paraId="18B29BCB" w14:textId="6225D363" w:rsidR="00BD18AD" w:rsidRDefault="00BD18AD" w:rsidP="00013F5A">
      <w:pPr>
        <w:pStyle w:val="ListParagraph"/>
        <w:numPr>
          <w:ilvl w:val="1"/>
          <w:numId w:val="1"/>
        </w:numPr>
        <w:jc w:val="left"/>
      </w:pPr>
      <w:r>
        <w:rPr>
          <w:rFonts w:cs="Times New Roman"/>
        </w:rPr>
        <w:t>What is flapping? can you list some words in which flapping occurs?</w:t>
      </w:r>
    </w:p>
    <w:p w14:paraId="7214690E" w14:textId="36FFDED4" w:rsidR="00FE70F0" w:rsidRDefault="00314F6F" w:rsidP="00013F5A">
      <w:pPr>
        <w:pStyle w:val="ListParagraph"/>
        <w:numPr>
          <w:ilvl w:val="0"/>
          <w:numId w:val="1"/>
        </w:numPr>
        <w:jc w:val="left"/>
      </w:pPr>
      <w:r>
        <w:rPr>
          <w:i/>
          <w:iCs/>
        </w:rPr>
        <w:t>ICEL</w:t>
      </w:r>
      <w:r w:rsidR="006624DD">
        <w:t xml:space="preserve"> (p. 46)</w:t>
      </w:r>
      <w:r>
        <w:t xml:space="preserve"> </w:t>
      </w:r>
      <w:r w:rsidRPr="00AB1F6C">
        <w:rPr>
          <w:rFonts w:cs="Times New Roman"/>
        </w:rPr>
        <w:t>–</w:t>
      </w:r>
      <w:r>
        <w:rPr>
          <w:rFonts w:cs="Times New Roman"/>
        </w:rPr>
        <w:t xml:space="preserve"> </w:t>
      </w:r>
      <w:proofErr w:type="spellStart"/>
      <w:r>
        <w:rPr>
          <w:rFonts w:cs="Times New Roman"/>
        </w:rPr>
        <w:t>exx</w:t>
      </w:r>
      <w:proofErr w:type="spellEnd"/>
      <w:r>
        <w:rPr>
          <w:rFonts w:cs="Times New Roman"/>
        </w:rPr>
        <w:t>, 2, 3, 4</w:t>
      </w:r>
    </w:p>
    <w:sectPr w:rsidR="00FE70F0" w:rsidSect="00430ECC">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C4B15" w14:textId="77777777" w:rsidR="00281F32" w:rsidRDefault="00281F32" w:rsidP="0061424B">
      <w:pPr>
        <w:spacing w:after="0" w:line="240" w:lineRule="auto"/>
      </w:pPr>
      <w:r>
        <w:separator/>
      </w:r>
    </w:p>
  </w:endnote>
  <w:endnote w:type="continuationSeparator" w:id="0">
    <w:p w14:paraId="7A081724" w14:textId="77777777" w:rsidR="00281F32" w:rsidRDefault="00281F32" w:rsidP="0061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51F5B" w14:textId="31D92844" w:rsidR="0061424B" w:rsidRPr="0061424B" w:rsidRDefault="0061424B" w:rsidP="0061424B">
    <w:pPr>
      <w:ind w:left="720" w:hanging="720"/>
      <w:rPr>
        <w:rFonts w:cs="Times New Roman"/>
      </w:rPr>
    </w:pPr>
    <w:r w:rsidRPr="0061424B">
      <w:rPr>
        <w:rFonts w:cs="Times New Roman"/>
      </w:rPr>
      <w:t xml:space="preserve">Varga, L. (2010). </w:t>
    </w:r>
    <w:r w:rsidRPr="0061424B">
      <w:rPr>
        <w:rFonts w:cs="Times New Roman"/>
        <w:i/>
        <w:iCs/>
      </w:rPr>
      <w:t>Introduction to English linguistics: A Companion to the Seminar</w:t>
    </w:r>
    <w:r w:rsidRPr="0061424B">
      <w:rPr>
        <w:rFonts w:cs="Times New Roman"/>
      </w:rPr>
      <w:t>. Eötvös Loránd University.</w:t>
    </w:r>
  </w:p>
  <w:p w14:paraId="6740B136" w14:textId="77777777" w:rsidR="0061424B" w:rsidRPr="0061424B" w:rsidRDefault="0061424B" w:rsidP="0061424B">
    <w:pPr>
      <w:ind w:left="720" w:hanging="720"/>
      <w:rPr>
        <w:rFonts w:cs="Times New Roman"/>
      </w:rPr>
    </w:pPr>
    <w:r w:rsidRPr="0061424B">
      <w:rPr>
        <w:rFonts w:cs="Times New Roman"/>
      </w:rPr>
      <w:t xml:space="preserve">Yule, G. (2010). </w:t>
    </w:r>
    <w:r w:rsidRPr="0061424B">
      <w:rPr>
        <w:rFonts w:cs="Times New Roman"/>
        <w:i/>
        <w:iCs/>
      </w:rPr>
      <w:t>The study of language</w:t>
    </w:r>
    <w:r w:rsidRPr="0061424B">
      <w:rPr>
        <w:rFonts w:cs="Times New Roman"/>
      </w:rPr>
      <w:t xml:space="preserve"> (4</w:t>
    </w:r>
    <w:r w:rsidRPr="0061424B">
      <w:rPr>
        <w:rFonts w:cs="Times New Roman"/>
        <w:vertAlign w:val="superscript"/>
      </w:rPr>
      <w:t>th</w:t>
    </w:r>
    <w:r w:rsidRPr="0061424B">
      <w:rPr>
        <w:rFonts w:cs="Times New Roman"/>
      </w:rPr>
      <w:t xml:space="preserve"> ed.). Cambridge University Press.</w:t>
    </w:r>
  </w:p>
  <w:p w14:paraId="5E710352" w14:textId="7E58DB11" w:rsidR="0061424B" w:rsidRDefault="0061424B">
    <w:pPr>
      <w:pStyle w:val="Footer"/>
    </w:pPr>
  </w:p>
  <w:p w14:paraId="5CE418E9" w14:textId="77777777" w:rsidR="0061424B" w:rsidRDefault="00614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42D0D" w14:textId="77777777" w:rsidR="00281F32" w:rsidRDefault="00281F32" w:rsidP="0061424B">
      <w:pPr>
        <w:spacing w:after="0" w:line="240" w:lineRule="auto"/>
      </w:pPr>
      <w:r>
        <w:separator/>
      </w:r>
    </w:p>
  </w:footnote>
  <w:footnote w:type="continuationSeparator" w:id="0">
    <w:p w14:paraId="083FD5C9" w14:textId="77777777" w:rsidR="00281F32" w:rsidRDefault="00281F32" w:rsidP="0061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76C4" w14:textId="2F24E551" w:rsidR="0061424B" w:rsidRDefault="0061424B">
    <w:pPr>
      <w:pStyle w:val="Header"/>
      <w:rPr>
        <w:rFonts w:cs="Times New Roman"/>
      </w:rPr>
    </w:pPr>
    <w:r>
      <w:t>Introduction to Linguistics</w:t>
    </w:r>
    <w:r>
      <w:ptab w:relativeTo="margin" w:alignment="center" w:leader="none"/>
    </w:r>
    <w:r>
      <w:ptab w:relativeTo="margin" w:alignment="right" w:leader="none"/>
    </w:r>
    <w:r>
      <w:t>Wed 8:30</w:t>
    </w:r>
    <w:r w:rsidRPr="00AB1F6C">
      <w:rPr>
        <w:rFonts w:cs="Times New Roman"/>
      </w:rPr>
      <w:t>–</w:t>
    </w:r>
    <w:r>
      <w:rPr>
        <w:rFonts w:cs="Times New Roman"/>
      </w:rPr>
      <w:t>10:00, R326</w:t>
    </w:r>
  </w:p>
  <w:p w14:paraId="42EA4D96" w14:textId="60DD9C3F" w:rsidR="0061424B" w:rsidRDefault="0061424B">
    <w:pPr>
      <w:pStyle w:val="Header"/>
    </w:pPr>
    <w:r>
      <w:rPr>
        <w:rFonts w:cs="Times New Roman"/>
      </w:rPr>
      <w:t>BBN</w:t>
    </w:r>
    <w:r w:rsidRPr="0061424B">
      <w:rPr>
        <w:rFonts w:cs="Times New Roman"/>
      </w:rPr>
      <w:t>–</w:t>
    </w:r>
    <w:r>
      <w:rPr>
        <w:rFonts w:cs="Times New Roman"/>
      </w:rPr>
      <w:t>A</w:t>
    </w:r>
    <w:r w:rsidR="006D5838">
      <w:rPr>
        <w:rFonts w:cs="Times New Roman"/>
      </w:rPr>
      <w:t>NG</w:t>
    </w:r>
    <w:r>
      <w:rPr>
        <w:rFonts w:cs="Times New Roman"/>
      </w:rPr>
      <w:t>11</w:t>
    </w:r>
    <w:r w:rsidRPr="0061424B">
      <w:rPr>
        <w:rFonts w:cs="Times New Roman"/>
      </w:rPr>
      <w:t>–</w:t>
    </w:r>
    <w:r>
      <w:rPr>
        <w:rFonts w:cs="Times New Roman"/>
      </w:rPr>
      <w:t>132 m</w:t>
    </w:r>
    <w:r>
      <w:rPr>
        <w:rFonts w:cs="Times New Roman"/>
      </w:rPr>
      <w:tab/>
    </w:r>
    <w:r>
      <w:rPr>
        <w:rFonts w:cs="Times New Roman"/>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E6A0A"/>
    <w:multiLevelType w:val="hybridMultilevel"/>
    <w:tmpl w:val="85929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8A5D1D"/>
    <w:multiLevelType w:val="hybridMultilevel"/>
    <w:tmpl w:val="BFE2C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4004D6"/>
    <w:multiLevelType w:val="hybridMultilevel"/>
    <w:tmpl w:val="4EDCD5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C2711A"/>
    <w:multiLevelType w:val="hybridMultilevel"/>
    <w:tmpl w:val="A9CEB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9B3F46"/>
    <w:multiLevelType w:val="hybridMultilevel"/>
    <w:tmpl w:val="3968D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E334C3"/>
    <w:multiLevelType w:val="hybridMultilevel"/>
    <w:tmpl w:val="C94C0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921336"/>
    <w:multiLevelType w:val="hybridMultilevel"/>
    <w:tmpl w:val="56B842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CC4173"/>
    <w:multiLevelType w:val="hybridMultilevel"/>
    <w:tmpl w:val="4718D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977640">
    <w:abstractNumId w:val="0"/>
  </w:num>
  <w:num w:numId="2" w16cid:durableId="1784227707">
    <w:abstractNumId w:val="6"/>
  </w:num>
  <w:num w:numId="3" w16cid:durableId="394085091">
    <w:abstractNumId w:val="2"/>
  </w:num>
  <w:num w:numId="4" w16cid:durableId="1210997170">
    <w:abstractNumId w:val="4"/>
  </w:num>
  <w:num w:numId="5" w16cid:durableId="1244602224">
    <w:abstractNumId w:val="5"/>
  </w:num>
  <w:num w:numId="6" w16cid:durableId="1808743777">
    <w:abstractNumId w:val="7"/>
  </w:num>
  <w:num w:numId="7" w16cid:durableId="2001611993">
    <w:abstractNumId w:val="1"/>
  </w:num>
  <w:num w:numId="8" w16cid:durableId="3255499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2F1"/>
    <w:rsid w:val="00013F5A"/>
    <w:rsid w:val="000B6CEE"/>
    <w:rsid w:val="000D550C"/>
    <w:rsid w:val="000D605D"/>
    <w:rsid w:val="0018217B"/>
    <w:rsid w:val="001E4133"/>
    <w:rsid w:val="00243F0B"/>
    <w:rsid w:val="00281F32"/>
    <w:rsid w:val="00314F6F"/>
    <w:rsid w:val="003A0269"/>
    <w:rsid w:val="003E511C"/>
    <w:rsid w:val="00430ECC"/>
    <w:rsid w:val="004473CC"/>
    <w:rsid w:val="004B62F1"/>
    <w:rsid w:val="004D225F"/>
    <w:rsid w:val="004E2D2B"/>
    <w:rsid w:val="0052352F"/>
    <w:rsid w:val="005D3892"/>
    <w:rsid w:val="005E5FEB"/>
    <w:rsid w:val="0061424B"/>
    <w:rsid w:val="0063708F"/>
    <w:rsid w:val="00654797"/>
    <w:rsid w:val="006624DD"/>
    <w:rsid w:val="006655DF"/>
    <w:rsid w:val="006D5838"/>
    <w:rsid w:val="006E0DB8"/>
    <w:rsid w:val="006E21DF"/>
    <w:rsid w:val="00752AAC"/>
    <w:rsid w:val="0075428C"/>
    <w:rsid w:val="00770CEA"/>
    <w:rsid w:val="007713D9"/>
    <w:rsid w:val="007822EA"/>
    <w:rsid w:val="008D1722"/>
    <w:rsid w:val="008D2548"/>
    <w:rsid w:val="009A509A"/>
    <w:rsid w:val="009B1DEB"/>
    <w:rsid w:val="009B60F3"/>
    <w:rsid w:val="009F0970"/>
    <w:rsid w:val="00A2372F"/>
    <w:rsid w:val="00A427C2"/>
    <w:rsid w:val="00A61009"/>
    <w:rsid w:val="00A80A06"/>
    <w:rsid w:val="00A85141"/>
    <w:rsid w:val="00A949A8"/>
    <w:rsid w:val="00B04087"/>
    <w:rsid w:val="00B3339D"/>
    <w:rsid w:val="00B43FCF"/>
    <w:rsid w:val="00BB2A9A"/>
    <w:rsid w:val="00BD18AD"/>
    <w:rsid w:val="00C31774"/>
    <w:rsid w:val="00C67B86"/>
    <w:rsid w:val="00C963F5"/>
    <w:rsid w:val="00CE3B57"/>
    <w:rsid w:val="00CE5ABD"/>
    <w:rsid w:val="00D02008"/>
    <w:rsid w:val="00DE0A20"/>
    <w:rsid w:val="00DF30C3"/>
    <w:rsid w:val="00E336B7"/>
    <w:rsid w:val="00E5057C"/>
    <w:rsid w:val="00E86F52"/>
    <w:rsid w:val="00EB5200"/>
    <w:rsid w:val="00F11141"/>
    <w:rsid w:val="00FB595A"/>
    <w:rsid w:val="00FD444A"/>
    <w:rsid w:val="00FE6A9C"/>
    <w:rsid w:val="00FE70F0"/>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B57EC"/>
  <w15:chartTrackingRefBased/>
  <w15:docId w15:val="{C3BA419B-A5E8-4148-99BD-F876CA0BA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GB" w:eastAsia="en-US" w:bidi="ar-SA"/>
        <w14:ligatures w14:val="standardContextual"/>
      </w:rPr>
    </w:rPrDefault>
    <w:pPrDefault>
      <w:pPr>
        <w:spacing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7C2"/>
    <w:rPr>
      <w:rFonts w:ascii="Times New Roman" w:hAnsi="Times New Roman"/>
      <w:sz w:val="24"/>
    </w:rPr>
  </w:style>
  <w:style w:type="paragraph" w:styleId="Heading1">
    <w:name w:val="heading 1"/>
    <w:basedOn w:val="Normal"/>
    <w:next w:val="Normal"/>
    <w:link w:val="Heading1Char"/>
    <w:uiPriority w:val="9"/>
    <w:qFormat/>
    <w:rsid w:val="00A427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2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2F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2F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B62F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B62F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B62F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B62F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B62F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27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2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2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2F1"/>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4B62F1"/>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4B62F1"/>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B62F1"/>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B62F1"/>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B62F1"/>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4B62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2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2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2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2F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62F1"/>
    <w:rPr>
      <w:rFonts w:ascii="Times New Roman" w:hAnsi="Times New Roman"/>
      <w:i/>
      <w:iCs/>
      <w:color w:val="404040" w:themeColor="text1" w:themeTint="BF"/>
      <w:sz w:val="24"/>
    </w:rPr>
  </w:style>
  <w:style w:type="paragraph" w:styleId="ListParagraph">
    <w:name w:val="List Paragraph"/>
    <w:basedOn w:val="Normal"/>
    <w:uiPriority w:val="34"/>
    <w:qFormat/>
    <w:rsid w:val="004B62F1"/>
    <w:pPr>
      <w:ind w:left="720"/>
      <w:contextualSpacing/>
    </w:pPr>
  </w:style>
  <w:style w:type="character" w:styleId="IntenseEmphasis">
    <w:name w:val="Intense Emphasis"/>
    <w:basedOn w:val="DefaultParagraphFont"/>
    <w:uiPriority w:val="21"/>
    <w:qFormat/>
    <w:rsid w:val="004B62F1"/>
    <w:rPr>
      <w:i/>
      <w:iCs/>
      <w:color w:val="0F4761" w:themeColor="accent1" w:themeShade="BF"/>
    </w:rPr>
  </w:style>
  <w:style w:type="paragraph" w:styleId="IntenseQuote">
    <w:name w:val="Intense Quote"/>
    <w:basedOn w:val="Normal"/>
    <w:next w:val="Normal"/>
    <w:link w:val="IntenseQuoteChar"/>
    <w:uiPriority w:val="30"/>
    <w:qFormat/>
    <w:rsid w:val="004B62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2F1"/>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4B62F1"/>
    <w:rPr>
      <w:b/>
      <w:bCs/>
      <w:smallCaps/>
      <w:color w:val="0F4761" w:themeColor="accent1" w:themeShade="BF"/>
      <w:spacing w:val="5"/>
    </w:rPr>
  </w:style>
  <w:style w:type="paragraph" w:styleId="Header">
    <w:name w:val="header"/>
    <w:basedOn w:val="Normal"/>
    <w:link w:val="HeaderChar"/>
    <w:uiPriority w:val="99"/>
    <w:unhideWhenUsed/>
    <w:rsid w:val="006142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424B"/>
    <w:rPr>
      <w:rFonts w:ascii="Times New Roman" w:hAnsi="Times New Roman"/>
      <w:sz w:val="24"/>
    </w:rPr>
  </w:style>
  <w:style w:type="paragraph" w:styleId="Footer">
    <w:name w:val="footer"/>
    <w:basedOn w:val="Normal"/>
    <w:link w:val="FooterChar"/>
    <w:uiPriority w:val="99"/>
    <w:unhideWhenUsed/>
    <w:rsid w:val="006142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424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8512C-F7C8-4E82-AF0D-53B13A597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7</Pages>
  <Words>1112</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Pesti Viktória</dc:creator>
  <cp:keywords/>
  <dc:description/>
  <cp:lastModifiedBy>Pesti Viktória</cp:lastModifiedBy>
  <cp:revision>19</cp:revision>
  <dcterms:created xsi:type="dcterms:W3CDTF">2026-08-08T17:37:00Z</dcterms:created>
  <dcterms:modified xsi:type="dcterms:W3CDTF">2026-09-03T19:02:00Z</dcterms:modified>
</cp:coreProperties>
</file>